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53BE" w:rsidRDefault="00A9065C">
      <w:pPr>
        <w:jc w:val="center"/>
        <w:rPr>
          <w:sz w:val="24"/>
          <w:szCs w:val="24"/>
        </w:rPr>
      </w:pPr>
      <w:r>
        <w:rPr>
          <w:sz w:val="24"/>
          <w:szCs w:val="24"/>
        </w:rPr>
        <w:t>POLICY GOVERNANCE COMMITTEE</w:t>
      </w:r>
    </w:p>
    <w:p w:rsidR="002C53BE" w:rsidRDefault="00A9065C">
      <w:pPr>
        <w:jc w:val="center"/>
        <w:rPr>
          <w:sz w:val="24"/>
          <w:szCs w:val="24"/>
        </w:rPr>
      </w:pPr>
      <w:r>
        <w:rPr>
          <w:sz w:val="24"/>
          <w:szCs w:val="24"/>
        </w:rPr>
        <w:t>MINUTES</w:t>
      </w:r>
    </w:p>
    <w:p w:rsidR="002C53BE" w:rsidRDefault="002C53BE">
      <w:pPr>
        <w:rPr>
          <w:sz w:val="24"/>
          <w:szCs w:val="24"/>
        </w:rPr>
      </w:pPr>
    </w:p>
    <w:p w:rsidR="002C53BE" w:rsidRDefault="00A9065C">
      <w:pPr>
        <w:rPr>
          <w:sz w:val="24"/>
          <w:szCs w:val="24"/>
        </w:rPr>
      </w:pPr>
      <w:r>
        <w:rPr>
          <w:sz w:val="24"/>
          <w:szCs w:val="24"/>
        </w:rPr>
        <w:t>Date:</w:t>
      </w:r>
      <w:r>
        <w:rPr>
          <w:sz w:val="24"/>
          <w:szCs w:val="24"/>
        </w:rPr>
        <w:tab/>
      </w:r>
      <w:r>
        <w:rPr>
          <w:sz w:val="24"/>
          <w:szCs w:val="24"/>
        </w:rPr>
        <w:tab/>
      </w:r>
      <w:r>
        <w:rPr>
          <w:sz w:val="24"/>
          <w:szCs w:val="24"/>
        </w:rPr>
        <w:tab/>
      </w:r>
      <w:r>
        <w:rPr>
          <w:sz w:val="24"/>
          <w:szCs w:val="24"/>
        </w:rPr>
        <w:tab/>
        <w:t>March 1, 2017</w:t>
      </w:r>
    </w:p>
    <w:p w:rsidR="002C53BE" w:rsidRDefault="002C53BE">
      <w:pPr>
        <w:rPr>
          <w:sz w:val="24"/>
          <w:szCs w:val="24"/>
        </w:rPr>
      </w:pPr>
    </w:p>
    <w:p w:rsidR="002C53BE" w:rsidRDefault="00A9065C">
      <w:pPr>
        <w:rPr>
          <w:sz w:val="24"/>
          <w:szCs w:val="24"/>
        </w:rPr>
      </w:pPr>
      <w:r>
        <w:rPr>
          <w:sz w:val="24"/>
          <w:szCs w:val="24"/>
        </w:rPr>
        <w:t>Place:</w:t>
      </w:r>
      <w:r>
        <w:rPr>
          <w:sz w:val="24"/>
          <w:szCs w:val="24"/>
        </w:rPr>
        <w:tab/>
      </w:r>
      <w:r>
        <w:rPr>
          <w:sz w:val="24"/>
          <w:szCs w:val="24"/>
        </w:rPr>
        <w:tab/>
      </w:r>
      <w:r>
        <w:rPr>
          <w:sz w:val="24"/>
          <w:szCs w:val="24"/>
        </w:rPr>
        <w:tab/>
      </w:r>
      <w:r>
        <w:rPr>
          <w:sz w:val="24"/>
          <w:szCs w:val="24"/>
        </w:rPr>
        <w:tab/>
        <w:t>Board Room, Havemeyer</w:t>
      </w:r>
    </w:p>
    <w:p w:rsidR="002C53BE" w:rsidRDefault="002C53BE">
      <w:pPr>
        <w:rPr>
          <w:sz w:val="24"/>
          <w:szCs w:val="24"/>
        </w:rPr>
      </w:pPr>
    </w:p>
    <w:p w:rsidR="002C53BE" w:rsidRDefault="00A9065C">
      <w:pPr>
        <w:rPr>
          <w:sz w:val="24"/>
          <w:szCs w:val="24"/>
        </w:rPr>
      </w:pPr>
      <w:r>
        <w:rPr>
          <w:sz w:val="24"/>
          <w:szCs w:val="24"/>
        </w:rPr>
        <w:t>Present:</w:t>
      </w:r>
    </w:p>
    <w:p w:rsidR="002C53BE" w:rsidRDefault="00A9065C">
      <w:pPr>
        <w:rPr>
          <w:sz w:val="24"/>
          <w:szCs w:val="24"/>
        </w:rPr>
      </w:pPr>
      <w:r>
        <w:rPr>
          <w:sz w:val="24"/>
          <w:szCs w:val="24"/>
        </w:rPr>
        <w:tab/>
        <w:t>Members:</w:t>
      </w:r>
      <w:r>
        <w:rPr>
          <w:sz w:val="24"/>
          <w:szCs w:val="24"/>
        </w:rPr>
        <w:tab/>
      </w:r>
      <w:r>
        <w:rPr>
          <w:sz w:val="24"/>
          <w:szCs w:val="24"/>
        </w:rPr>
        <w:tab/>
        <w:t>Ms. Barbara O’Neill, Chairman</w:t>
      </w:r>
    </w:p>
    <w:p w:rsidR="002C53BE" w:rsidRDefault="00A9065C">
      <w:pPr>
        <w:rPr>
          <w:sz w:val="24"/>
          <w:szCs w:val="24"/>
        </w:rPr>
      </w:pPr>
      <w:r>
        <w:rPr>
          <w:sz w:val="24"/>
          <w:szCs w:val="24"/>
        </w:rPr>
        <w:tab/>
      </w:r>
      <w:r>
        <w:rPr>
          <w:sz w:val="24"/>
          <w:szCs w:val="24"/>
        </w:rPr>
        <w:tab/>
      </w:r>
      <w:r>
        <w:rPr>
          <w:sz w:val="24"/>
          <w:szCs w:val="24"/>
        </w:rPr>
        <w:tab/>
      </w:r>
      <w:r>
        <w:rPr>
          <w:sz w:val="24"/>
          <w:szCs w:val="24"/>
        </w:rPr>
        <w:tab/>
        <w:t>Dr. Gaetane Francis</w:t>
      </w:r>
    </w:p>
    <w:p w:rsidR="002C53BE" w:rsidRDefault="002C53BE">
      <w:pPr>
        <w:rPr>
          <w:sz w:val="24"/>
          <w:szCs w:val="24"/>
        </w:rPr>
      </w:pPr>
    </w:p>
    <w:p w:rsidR="002C53BE" w:rsidRDefault="00A9065C">
      <w:pPr>
        <w:rPr>
          <w:sz w:val="24"/>
          <w:szCs w:val="24"/>
        </w:rPr>
      </w:pPr>
      <w:r>
        <w:rPr>
          <w:sz w:val="24"/>
          <w:szCs w:val="24"/>
        </w:rPr>
        <w:tab/>
        <w:t>Other:</w:t>
      </w:r>
      <w:r>
        <w:rPr>
          <w:sz w:val="24"/>
          <w:szCs w:val="24"/>
        </w:rPr>
        <w:tab/>
      </w:r>
      <w:r>
        <w:rPr>
          <w:sz w:val="24"/>
          <w:szCs w:val="24"/>
        </w:rPr>
        <w:tab/>
      </w:r>
      <w:r>
        <w:rPr>
          <w:sz w:val="24"/>
          <w:szCs w:val="24"/>
        </w:rPr>
        <w:tab/>
        <w:t>Dr. Salvatore Corda (absent)</w:t>
      </w:r>
    </w:p>
    <w:p w:rsidR="002C53BE" w:rsidRDefault="002C53BE">
      <w:pPr>
        <w:rPr>
          <w:sz w:val="24"/>
          <w:szCs w:val="24"/>
        </w:rPr>
      </w:pPr>
    </w:p>
    <w:p w:rsidR="002C53BE" w:rsidRDefault="00A9065C">
      <w:pPr>
        <w:rPr>
          <w:sz w:val="24"/>
          <w:szCs w:val="24"/>
        </w:rPr>
      </w:pPr>
      <w:r>
        <w:rPr>
          <w:sz w:val="24"/>
          <w:szCs w:val="24"/>
        </w:rPr>
        <w:t>The meeting convened at 1:35 pm.</w:t>
      </w:r>
    </w:p>
    <w:p w:rsidR="002C53BE" w:rsidRDefault="002C53BE">
      <w:pPr>
        <w:rPr>
          <w:sz w:val="24"/>
          <w:szCs w:val="24"/>
        </w:rPr>
      </w:pPr>
    </w:p>
    <w:p w:rsidR="002C53BE" w:rsidRDefault="00A9065C">
      <w:pPr>
        <w:numPr>
          <w:ilvl w:val="0"/>
          <w:numId w:val="1"/>
        </w:numPr>
        <w:ind w:hanging="360"/>
        <w:contextualSpacing/>
        <w:rPr>
          <w:b/>
          <w:sz w:val="24"/>
          <w:szCs w:val="24"/>
        </w:rPr>
      </w:pPr>
      <w:r>
        <w:rPr>
          <w:b/>
          <w:sz w:val="24"/>
          <w:szCs w:val="24"/>
          <w:u w:val="single"/>
        </w:rPr>
        <w:t>Approval of Agenda:</w:t>
      </w:r>
    </w:p>
    <w:p w:rsidR="002C53BE" w:rsidRDefault="002C53BE">
      <w:pPr>
        <w:ind w:left="720"/>
        <w:rPr>
          <w:sz w:val="24"/>
          <w:szCs w:val="24"/>
        </w:rPr>
      </w:pPr>
    </w:p>
    <w:p w:rsidR="002C53BE" w:rsidRDefault="00A9065C">
      <w:pPr>
        <w:ind w:left="720"/>
        <w:rPr>
          <w:sz w:val="24"/>
          <w:szCs w:val="24"/>
        </w:rPr>
      </w:pPr>
      <w:r>
        <w:rPr>
          <w:sz w:val="24"/>
          <w:szCs w:val="24"/>
        </w:rPr>
        <w:t>MOTION:</w:t>
      </w:r>
      <w:r>
        <w:rPr>
          <w:sz w:val="24"/>
          <w:szCs w:val="24"/>
        </w:rPr>
        <w:tab/>
        <w:t xml:space="preserve">Dr. Francis moved to approve the agenda.  The </w:t>
      </w:r>
    </w:p>
    <w:p w:rsidR="002C53BE" w:rsidRDefault="00A9065C">
      <w:pPr>
        <w:ind w:left="1440" w:firstLine="720"/>
        <w:rPr>
          <w:sz w:val="24"/>
          <w:szCs w:val="24"/>
        </w:rPr>
      </w:pPr>
      <w:r>
        <w:rPr>
          <w:sz w:val="24"/>
          <w:szCs w:val="24"/>
        </w:rPr>
        <w:t>Motion was seconded by Ms. O’Neill.</w:t>
      </w:r>
    </w:p>
    <w:p w:rsidR="002C53BE" w:rsidRDefault="002C53BE">
      <w:pPr>
        <w:ind w:left="720"/>
        <w:rPr>
          <w:sz w:val="24"/>
          <w:szCs w:val="24"/>
        </w:rPr>
      </w:pPr>
    </w:p>
    <w:p w:rsidR="002C53BE" w:rsidRDefault="00A9065C">
      <w:pPr>
        <w:ind w:left="720"/>
        <w:rPr>
          <w:sz w:val="24"/>
          <w:szCs w:val="24"/>
        </w:rPr>
      </w:pPr>
      <w:r>
        <w:rPr>
          <w:sz w:val="24"/>
          <w:szCs w:val="24"/>
        </w:rPr>
        <w:t>VOTE:</w:t>
      </w:r>
      <w:r>
        <w:rPr>
          <w:sz w:val="24"/>
          <w:szCs w:val="24"/>
        </w:rPr>
        <w:tab/>
        <w:t>2 for, none opposed.</w:t>
      </w:r>
      <w:r>
        <w:rPr>
          <w:sz w:val="24"/>
          <w:szCs w:val="24"/>
        </w:rPr>
        <w:tab/>
      </w:r>
      <w:r>
        <w:rPr>
          <w:sz w:val="24"/>
          <w:szCs w:val="24"/>
        </w:rPr>
        <w:tab/>
      </w:r>
      <w:r>
        <w:rPr>
          <w:sz w:val="24"/>
          <w:szCs w:val="24"/>
        </w:rPr>
        <w:tab/>
      </w:r>
      <w:r>
        <w:rPr>
          <w:sz w:val="24"/>
          <w:szCs w:val="24"/>
        </w:rPr>
        <w:tab/>
        <w:t>MOTION PASSED</w:t>
      </w:r>
    </w:p>
    <w:p w:rsidR="002C53BE" w:rsidRDefault="002C53BE">
      <w:pPr>
        <w:rPr>
          <w:sz w:val="24"/>
          <w:szCs w:val="24"/>
        </w:rPr>
      </w:pPr>
    </w:p>
    <w:p w:rsidR="002C53BE" w:rsidRDefault="00A9065C">
      <w:pPr>
        <w:numPr>
          <w:ilvl w:val="0"/>
          <w:numId w:val="2"/>
        </w:numPr>
        <w:ind w:hanging="360"/>
        <w:contextualSpacing/>
        <w:rPr>
          <w:b/>
          <w:sz w:val="24"/>
          <w:szCs w:val="24"/>
        </w:rPr>
      </w:pPr>
      <w:r>
        <w:rPr>
          <w:b/>
          <w:sz w:val="24"/>
          <w:szCs w:val="24"/>
          <w:u w:val="single"/>
        </w:rPr>
        <w:t>Action Items:</w:t>
      </w:r>
    </w:p>
    <w:p w:rsidR="002C53BE" w:rsidRDefault="002C53BE">
      <w:pPr>
        <w:rPr>
          <w:b/>
          <w:sz w:val="24"/>
          <w:szCs w:val="24"/>
          <w:u w:val="single"/>
        </w:rPr>
      </w:pPr>
    </w:p>
    <w:p w:rsidR="002C53BE" w:rsidRDefault="002C53BE">
      <w:pPr>
        <w:rPr>
          <w:b/>
          <w:sz w:val="24"/>
          <w:szCs w:val="24"/>
          <w:u w:val="single"/>
        </w:rPr>
      </w:pPr>
    </w:p>
    <w:p w:rsidR="002C53BE" w:rsidRDefault="00A9065C">
      <w:pPr>
        <w:numPr>
          <w:ilvl w:val="0"/>
          <w:numId w:val="3"/>
        </w:numPr>
        <w:ind w:hanging="360"/>
        <w:contextualSpacing/>
        <w:rPr>
          <w:sz w:val="24"/>
          <w:szCs w:val="24"/>
        </w:rPr>
      </w:pPr>
      <w:r>
        <w:rPr>
          <w:sz w:val="24"/>
          <w:szCs w:val="24"/>
        </w:rPr>
        <w:t xml:space="preserve"> </w:t>
      </w:r>
      <w:r>
        <w:rPr>
          <w:sz w:val="24"/>
          <w:szCs w:val="24"/>
          <w:u w:val="single"/>
        </w:rPr>
        <w:t>Approval of Minutes:</w:t>
      </w:r>
    </w:p>
    <w:p w:rsidR="002C53BE" w:rsidRDefault="002C53BE">
      <w:pPr>
        <w:rPr>
          <w:b/>
          <w:sz w:val="24"/>
          <w:szCs w:val="24"/>
          <w:u w:val="single"/>
        </w:rPr>
      </w:pPr>
    </w:p>
    <w:p w:rsidR="002C53BE" w:rsidRDefault="00A9065C">
      <w:pPr>
        <w:rPr>
          <w:sz w:val="24"/>
          <w:szCs w:val="24"/>
        </w:rPr>
      </w:pPr>
      <w:r>
        <w:rPr>
          <w:b/>
          <w:sz w:val="24"/>
          <w:szCs w:val="24"/>
          <w:u w:val="single"/>
        </w:rPr>
        <w:tab/>
      </w:r>
      <w:r>
        <w:rPr>
          <w:sz w:val="24"/>
          <w:szCs w:val="24"/>
        </w:rPr>
        <w:t>MOTION:</w:t>
      </w:r>
      <w:r>
        <w:rPr>
          <w:sz w:val="24"/>
          <w:szCs w:val="24"/>
        </w:rPr>
        <w:tab/>
        <w:t>Dr. Francis moved to approve the minutes</w:t>
      </w:r>
    </w:p>
    <w:p w:rsidR="002C53BE" w:rsidRDefault="00A9065C">
      <w:pPr>
        <w:rPr>
          <w:sz w:val="24"/>
          <w:szCs w:val="24"/>
        </w:rPr>
      </w:pPr>
      <w:r>
        <w:rPr>
          <w:sz w:val="24"/>
          <w:szCs w:val="24"/>
        </w:rPr>
        <w:tab/>
      </w:r>
      <w:r>
        <w:rPr>
          <w:sz w:val="24"/>
          <w:szCs w:val="24"/>
        </w:rPr>
        <w:tab/>
      </w:r>
      <w:r>
        <w:rPr>
          <w:sz w:val="24"/>
          <w:szCs w:val="24"/>
        </w:rPr>
        <w:tab/>
      </w:r>
      <w:proofErr w:type="gramStart"/>
      <w:r>
        <w:rPr>
          <w:sz w:val="24"/>
          <w:szCs w:val="24"/>
        </w:rPr>
        <w:t>from</w:t>
      </w:r>
      <w:proofErr w:type="gramEnd"/>
      <w:r>
        <w:rPr>
          <w:sz w:val="24"/>
          <w:szCs w:val="24"/>
        </w:rPr>
        <w:t xml:space="preserve"> 2-22-17 PGC meeting.  The </w:t>
      </w:r>
    </w:p>
    <w:p w:rsidR="002C53BE" w:rsidRDefault="00A9065C">
      <w:pPr>
        <w:rPr>
          <w:sz w:val="24"/>
          <w:szCs w:val="24"/>
        </w:rPr>
      </w:pPr>
      <w:r>
        <w:rPr>
          <w:sz w:val="24"/>
          <w:szCs w:val="24"/>
        </w:rPr>
        <w:tab/>
      </w:r>
      <w:r>
        <w:rPr>
          <w:sz w:val="24"/>
          <w:szCs w:val="24"/>
        </w:rPr>
        <w:tab/>
      </w:r>
      <w:r>
        <w:rPr>
          <w:sz w:val="24"/>
          <w:szCs w:val="24"/>
        </w:rPr>
        <w:tab/>
      </w:r>
      <w:proofErr w:type="gramStart"/>
      <w:r>
        <w:rPr>
          <w:sz w:val="24"/>
          <w:szCs w:val="24"/>
        </w:rPr>
        <w:t>motion</w:t>
      </w:r>
      <w:proofErr w:type="gramEnd"/>
      <w:r>
        <w:rPr>
          <w:sz w:val="24"/>
          <w:szCs w:val="24"/>
        </w:rPr>
        <w:t xml:space="preserve"> was seconded by Ms. O’Neill.</w:t>
      </w:r>
    </w:p>
    <w:p w:rsidR="002C53BE" w:rsidRDefault="002C53BE">
      <w:pPr>
        <w:rPr>
          <w:sz w:val="24"/>
          <w:szCs w:val="24"/>
        </w:rPr>
      </w:pPr>
    </w:p>
    <w:p w:rsidR="002C53BE" w:rsidRDefault="00A9065C">
      <w:pPr>
        <w:rPr>
          <w:sz w:val="24"/>
          <w:szCs w:val="24"/>
        </w:rPr>
      </w:pPr>
      <w:r>
        <w:rPr>
          <w:sz w:val="24"/>
          <w:szCs w:val="24"/>
        </w:rPr>
        <w:tab/>
        <w:t>VOTE:</w:t>
      </w:r>
      <w:r>
        <w:rPr>
          <w:sz w:val="24"/>
          <w:szCs w:val="24"/>
        </w:rPr>
        <w:tab/>
        <w:t>2 for, none opposed.</w:t>
      </w:r>
      <w:r>
        <w:rPr>
          <w:sz w:val="24"/>
          <w:szCs w:val="24"/>
        </w:rPr>
        <w:tab/>
      </w:r>
      <w:r>
        <w:rPr>
          <w:sz w:val="24"/>
          <w:szCs w:val="24"/>
        </w:rPr>
        <w:tab/>
      </w:r>
      <w:r>
        <w:rPr>
          <w:sz w:val="24"/>
          <w:szCs w:val="24"/>
        </w:rPr>
        <w:tab/>
      </w:r>
      <w:r>
        <w:rPr>
          <w:sz w:val="24"/>
          <w:szCs w:val="24"/>
        </w:rPr>
        <w:tab/>
        <w:t>MOTION PASSED</w:t>
      </w:r>
      <w:r>
        <w:rPr>
          <w:sz w:val="24"/>
          <w:szCs w:val="24"/>
        </w:rPr>
        <w:tab/>
      </w:r>
    </w:p>
    <w:p w:rsidR="002C53BE" w:rsidRDefault="002C53BE">
      <w:pPr>
        <w:rPr>
          <w:sz w:val="24"/>
          <w:szCs w:val="24"/>
        </w:rPr>
      </w:pPr>
    </w:p>
    <w:p w:rsidR="002C53BE" w:rsidRDefault="00A9065C">
      <w:pPr>
        <w:rPr>
          <w:sz w:val="24"/>
          <w:szCs w:val="24"/>
          <w:u w:val="single"/>
        </w:rPr>
      </w:pPr>
      <w:r>
        <w:rPr>
          <w:sz w:val="24"/>
          <w:szCs w:val="24"/>
        </w:rPr>
        <w:tab/>
        <w:t xml:space="preserve">B.  </w:t>
      </w:r>
      <w:r>
        <w:rPr>
          <w:sz w:val="24"/>
          <w:szCs w:val="24"/>
          <w:u w:val="single"/>
        </w:rPr>
        <w:t>G002 Board Committees</w:t>
      </w:r>
    </w:p>
    <w:p w:rsidR="002C53BE" w:rsidRDefault="002C53BE">
      <w:pPr>
        <w:rPr>
          <w:sz w:val="24"/>
          <w:szCs w:val="24"/>
        </w:rPr>
      </w:pPr>
    </w:p>
    <w:p w:rsidR="002C53BE" w:rsidRDefault="00A9065C">
      <w:pPr>
        <w:ind w:left="720"/>
        <w:rPr>
          <w:sz w:val="24"/>
          <w:szCs w:val="24"/>
        </w:rPr>
      </w:pPr>
      <w:r>
        <w:rPr>
          <w:sz w:val="24"/>
          <w:szCs w:val="24"/>
        </w:rPr>
        <w:t>The updated version of G002 as proposed to create a new Finance standing committee and to replace the Negotia</w:t>
      </w:r>
      <w:r>
        <w:rPr>
          <w:sz w:val="24"/>
          <w:szCs w:val="24"/>
        </w:rPr>
        <w:t>tions committee with a new HR standing committee was presented.  It was decided to present this to the Board for full Board discussion without a vote of PGC.</w:t>
      </w:r>
    </w:p>
    <w:p w:rsidR="002C53BE" w:rsidRDefault="002C53BE">
      <w:pPr>
        <w:ind w:left="720"/>
        <w:rPr>
          <w:sz w:val="24"/>
          <w:szCs w:val="24"/>
        </w:rPr>
      </w:pPr>
    </w:p>
    <w:p w:rsidR="002C53BE" w:rsidRDefault="00A9065C">
      <w:pPr>
        <w:ind w:left="720"/>
        <w:rPr>
          <w:b/>
          <w:sz w:val="24"/>
          <w:szCs w:val="24"/>
          <w:u w:val="single"/>
        </w:rPr>
      </w:pPr>
      <w:r>
        <w:rPr>
          <w:b/>
          <w:sz w:val="24"/>
          <w:szCs w:val="24"/>
          <w:u w:val="single"/>
        </w:rPr>
        <w:t>C.  E004 Graduation Requirements</w:t>
      </w:r>
    </w:p>
    <w:p w:rsidR="002C53BE" w:rsidRDefault="00A9065C">
      <w:pPr>
        <w:ind w:left="720"/>
        <w:rPr>
          <w:sz w:val="24"/>
          <w:szCs w:val="24"/>
        </w:rPr>
      </w:pPr>
      <w:r>
        <w:rPr>
          <w:sz w:val="24"/>
          <w:szCs w:val="24"/>
        </w:rPr>
        <w:lastRenderedPageBreak/>
        <w:t>This will be brought to the Board.  Per the administration’s req</w:t>
      </w:r>
      <w:r>
        <w:rPr>
          <w:sz w:val="24"/>
          <w:szCs w:val="24"/>
        </w:rPr>
        <w:t>uest, for students graduating in 2017, the performance requirement will consist of having taken the new CT SAT standardized test.  The policy will be updated for those students graduating in 2018 on once cut offs have been determined for SAT testing and fu</w:t>
      </w:r>
      <w:r>
        <w:rPr>
          <w:sz w:val="24"/>
          <w:szCs w:val="24"/>
        </w:rPr>
        <w:t>rther discussion of plans for students not expected to meet cut offs has occurred.</w:t>
      </w:r>
    </w:p>
    <w:p w:rsidR="002C53BE" w:rsidRDefault="002C53BE">
      <w:pPr>
        <w:rPr>
          <w:sz w:val="24"/>
          <w:szCs w:val="24"/>
        </w:rPr>
      </w:pPr>
    </w:p>
    <w:p w:rsidR="002C53BE" w:rsidRDefault="00A9065C">
      <w:pPr>
        <w:numPr>
          <w:ilvl w:val="0"/>
          <w:numId w:val="7"/>
        </w:numPr>
        <w:ind w:hanging="360"/>
        <w:contextualSpacing/>
        <w:rPr>
          <w:b/>
          <w:sz w:val="24"/>
          <w:szCs w:val="24"/>
        </w:rPr>
      </w:pPr>
      <w:r>
        <w:rPr>
          <w:b/>
          <w:sz w:val="24"/>
          <w:szCs w:val="24"/>
          <w:u w:val="single"/>
        </w:rPr>
        <w:t>Discussion Items:</w:t>
      </w:r>
    </w:p>
    <w:p w:rsidR="002C53BE" w:rsidRDefault="002C53BE">
      <w:pPr>
        <w:rPr>
          <w:sz w:val="24"/>
          <w:szCs w:val="24"/>
        </w:rPr>
      </w:pPr>
    </w:p>
    <w:p w:rsidR="002C53BE" w:rsidRDefault="00A9065C">
      <w:pPr>
        <w:numPr>
          <w:ilvl w:val="0"/>
          <w:numId w:val="4"/>
        </w:numPr>
        <w:ind w:hanging="360"/>
        <w:contextualSpacing/>
        <w:rPr>
          <w:sz w:val="24"/>
          <w:szCs w:val="24"/>
        </w:rPr>
      </w:pPr>
      <w:r>
        <w:rPr>
          <w:sz w:val="24"/>
          <w:szCs w:val="24"/>
        </w:rPr>
        <w:t xml:space="preserve"> </w:t>
      </w:r>
      <w:r>
        <w:rPr>
          <w:sz w:val="24"/>
          <w:szCs w:val="24"/>
          <w:u w:val="single"/>
        </w:rPr>
        <w:t>E040 Tuition Students, Notifications required by policies and Opt out list:</w:t>
      </w:r>
    </w:p>
    <w:p w:rsidR="002C53BE" w:rsidRDefault="002C53BE">
      <w:pPr>
        <w:ind w:left="720"/>
        <w:rPr>
          <w:sz w:val="24"/>
          <w:szCs w:val="24"/>
        </w:rPr>
      </w:pPr>
    </w:p>
    <w:p w:rsidR="002C53BE" w:rsidRDefault="00A9065C">
      <w:pPr>
        <w:ind w:left="720"/>
        <w:rPr>
          <w:sz w:val="24"/>
          <w:szCs w:val="24"/>
        </w:rPr>
      </w:pPr>
      <w:proofErr w:type="gramStart"/>
      <w:r>
        <w:rPr>
          <w:sz w:val="24"/>
          <w:szCs w:val="24"/>
        </w:rPr>
        <w:t>These topics was</w:t>
      </w:r>
      <w:proofErr w:type="gramEnd"/>
      <w:r>
        <w:rPr>
          <w:sz w:val="24"/>
          <w:szCs w:val="24"/>
        </w:rPr>
        <w:t xml:space="preserve"> deferred as the administration could not be present to giv</w:t>
      </w:r>
      <w:r>
        <w:rPr>
          <w:sz w:val="24"/>
          <w:szCs w:val="24"/>
        </w:rPr>
        <w:t>e follow up and any further suggestions.</w:t>
      </w:r>
    </w:p>
    <w:p w:rsidR="002C53BE" w:rsidRDefault="002C53BE">
      <w:pPr>
        <w:ind w:left="720"/>
        <w:rPr>
          <w:sz w:val="24"/>
          <w:szCs w:val="24"/>
        </w:rPr>
      </w:pPr>
    </w:p>
    <w:p w:rsidR="002C53BE" w:rsidRDefault="00A9065C">
      <w:pPr>
        <w:ind w:left="720"/>
        <w:rPr>
          <w:sz w:val="24"/>
          <w:szCs w:val="24"/>
          <w:u w:val="single"/>
        </w:rPr>
      </w:pPr>
      <w:r>
        <w:rPr>
          <w:sz w:val="24"/>
          <w:szCs w:val="24"/>
        </w:rPr>
        <w:t xml:space="preserve">B.  </w:t>
      </w:r>
      <w:r>
        <w:rPr>
          <w:sz w:val="24"/>
          <w:szCs w:val="24"/>
          <w:u w:val="single"/>
        </w:rPr>
        <w:t>New Policy Hiring and Evaluation of Coaches</w:t>
      </w:r>
    </w:p>
    <w:p w:rsidR="002C53BE" w:rsidRDefault="002C53BE">
      <w:pPr>
        <w:ind w:left="720"/>
        <w:rPr>
          <w:sz w:val="24"/>
          <w:szCs w:val="24"/>
        </w:rPr>
      </w:pPr>
    </w:p>
    <w:p w:rsidR="002C53BE" w:rsidRDefault="00A9065C">
      <w:pPr>
        <w:ind w:left="720"/>
        <w:rPr>
          <w:sz w:val="24"/>
          <w:szCs w:val="24"/>
        </w:rPr>
      </w:pPr>
      <w:r>
        <w:rPr>
          <w:sz w:val="24"/>
          <w:szCs w:val="24"/>
        </w:rPr>
        <w:t>This contains new language concerning training and certification.  Ms. O’Neill will review.</w:t>
      </w:r>
    </w:p>
    <w:p w:rsidR="002C53BE" w:rsidRDefault="002C53BE">
      <w:pPr>
        <w:ind w:left="720"/>
        <w:rPr>
          <w:sz w:val="24"/>
          <w:szCs w:val="24"/>
        </w:rPr>
      </w:pPr>
    </w:p>
    <w:p w:rsidR="002C53BE" w:rsidRDefault="00A9065C">
      <w:pPr>
        <w:ind w:left="720"/>
        <w:rPr>
          <w:sz w:val="24"/>
          <w:szCs w:val="24"/>
          <w:u w:val="single"/>
        </w:rPr>
      </w:pPr>
      <w:r>
        <w:rPr>
          <w:sz w:val="24"/>
          <w:szCs w:val="24"/>
        </w:rPr>
        <w:t xml:space="preserve">C.  </w:t>
      </w:r>
      <w:r>
        <w:rPr>
          <w:sz w:val="24"/>
          <w:szCs w:val="24"/>
          <w:u w:val="single"/>
        </w:rPr>
        <w:t>Transgender Policy</w:t>
      </w:r>
    </w:p>
    <w:p w:rsidR="002C53BE" w:rsidRDefault="002C53BE">
      <w:pPr>
        <w:ind w:left="720"/>
        <w:rPr>
          <w:sz w:val="24"/>
          <w:szCs w:val="24"/>
          <w:u w:val="single"/>
        </w:rPr>
      </w:pPr>
    </w:p>
    <w:p w:rsidR="002C53BE" w:rsidRDefault="00A9065C">
      <w:pPr>
        <w:ind w:left="720"/>
        <w:rPr>
          <w:sz w:val="24"/>
          <w:szCs w:val="24"/>
        </w:rPr>
      </w:pPr>
      <w:r>
        <w:rPr>
          <w:sz w:val="24"/>
          <w:szCs w:val="24"/>
        </w:rPr>
        <w:t xml:space="preserve">Previous work on Nondiscrimination was reviewed.  There was discussion as to whether a separate transgender policy should be developed or if this could be included in the current nondiscrimination policy.  </w:t>
      </w:r>
    </w:p>
    <w:p w:rsidR="002C53BE" w:rsidRDefault="002C53BE">
      <w:pPr>
        <w:ind w:left="720"/>
        <w:rPr>
          <w:sz w:val="24"/>
          <w:szCs w:val="24"/>
        </w:rPr>
      </w:pPr>
    </w:p>
    <w:p w:rsidR="002C53BE" w:rsidRDefault="00A9065C">
      <w:pPr>
        <w:ind w:left="720"/>
        <w:rPr>
          <w:sz w:val="24"/>
          <w:szCs w:val="24"/>
          <w:u w:val="single"/>
        </w:rPr>
      </w:pPr>
      <w:r>
        <w:rPr>
          <w:sz w:val="24"/>
          <w:szCs w:val="24"/>
        </w:rPr>
        <w:t xml:space="preserve">D.  </w:t>
      </w:r>
      <w:r>
        <w:rPr>
          <w:sz w:val="24"/>
          <w:szCs w:val="24"/>
          <w:u w:val="single"/>
        </w:rPr>
        <w:t>E040 Admission, Assignment and Attendance reorganization:</w:t>
      </w:r>
    </w:p>
    <w:p w:rsidR="002C53BE" w:rsidRDefault="002C53BE">
      <w:pPr>
        <w:ind w:left="720"/>
        <w:rPr>
          <w:sz w:val="24"/>
          <w:szCs w:val="24"/>
          <w:u w:val="single"/>
        </w:rPr>
      </w:pPr>
    </w:p>
    <w:p w:rsidR="002C53BE" w:rsidRDefault="00A9065C">
      <w:pPr>
        <w:ind w:left="720"/>
        <w:rPr>
          <w:sz w:val="24"/>
          <w:szCs w:val="24"/>
        </w:rPr>
      </w:pPr>
      <w:proofErr w:type="gramStart"/>
      <w:r>
        <w:rPr>
          <w:sz w:val="24"/>
          <w:szCs w:val="24"/>
        </w:rPr>
        <w:t>Deferring this item for future PGC work.</w:t>
      </w:r>
      <w:proofErr w:type="gramEnd"/>
    </w:p>
    <w:p w:rsidR="002C53BE" w:rsidRDefault="002C53BE">
      <w:pPr>
        <w:ind w:left="720"/>
        <w:rPr>
          <w:sz w:val="24"/>
          <w:szCs w:val="24"/>
        </w:rPr>
      </w:pPr>
    </w:p>
    <w:p w:rsidR="002C53BE" w:rsidRDefault="00A9065C">
      <w:pPr>
        <w:ind w:left="720"/>
        <w:rPr>
          <w:sz w:val="24"/>
          <w:szCs w:val="24"/>
          <w:u w:val="single"/>
        </w:rPr>
      </w:pPr>
      <w:r>
        <w:rPr>
          <w:sz w:val="24"/>
          <w:szCs w:val="24"/>
        </w:rPr>
        <w:t xml:space="preserve">E.  </w:t>
      </w:r>
      <w:r>
        <w:rPr>
          <w:sz w:val="24"/>
          <w:szCs w:val="24"/>
          <w:u w:val="single"/>
        </w:rPr>
        <w:t>Certified Instruction and non-instructional name change</w:t>
      </w:r>
    </w:p>
    <w:p w:rsidR="002C53BE" w:rsidRDefault="002C53BE">
      <w:pPr>
        <w:ind w:left="720"/>
        <w:rPr>
          <w:sz w:val="24"/>
          <w:szCs w:val="24"/>
        </w:rPr>
      </w:pPr>
    </w:p>
    <w:p w:rsidR="002C53BE" w:rsidRDefault="00A9065C">
      <w:pPr>
        <w:ind w:left="720"/>
        <w:rPr>
          <w:sz w:val="24"/>
          <w:szCs w:val="24"/>
        </w:rPr>
      </w:pPr>
      <w:r>
        <w:rPr>
          <w:sz w:val="24"/>
          <w:szCs w:val="24"/>
        </w:rPr>
        <w:t>No change is being implemented for this.</w:t>
      </w:r>
    </w:p>
    <w:p w:rsidR="002C53BE" w:rsidRDefault="002C53BE">
      <w:pPr>
        <w:ind w:left="720"/>
        <w:rPr>
          <w:sz w:val="24"/>
          <w:szCs w:val="24"/>
        </w:rPr>
      </w:pPr>
    </w:p>
    <w:p w:rsidR="002C53BE" w:rsidRDefault="00A9065C">
      <w:pPr>
        <w:ind w:left="720"/>
        <w:rPr>
          <w:sz w:val="24"/>
          <w:szCs w:val="24"/>
          <w:u w:val="single"/>
        </w:rPr>
      </w:pPr>
      <w:r>
        <w:rPr>
          <w:sz w:val="24"/>
          <w:szCs w:val="24"/>
        </w:rPr>
        <w:t xml:space="preserve">F.  </w:t>
      </w:r>
      <w:r>
        <w:rPr>
          <w:sz w:val="24"/>
          <w:szCs w:val="24"/>
          <w:u w:val="single"/>
        </w:rPr>
        <w:t>Preschool students with Disabilities</w:t>
      </w:r>
    </w:p>
    <w:p w:rsidR="002C53BE" w:rsidRDefault="002C53BE">
      <w:pPr>
        <w:ind w:left="720"/>
        <w:rPr>
          <w:sz w:val="24"/>
          <w:szCs w:val="24"/>
          <w:u w:val="single"/>
        </w:rPr>
      </w:pPr>
    </w:p>
    <w:p w:rsidR="002C53BE" w:rsidRDefault="00A9065C">
      <w:pPr>
        <w:ind w:left="720"/>
        <w:rPr>
          <w:sz w:val="24"/>
          <w:szCs w:val="24"/>
        </w:rPr>
      </w:pPr>
      <w:r>
        <w:rPr>
          <w:sz w:val="24"/>
          <w:szCs w:val="24"/>
        </w:rPr>
        <w:t>The CABE p</w:t>
      </w:r>
      <w:r>
        <w:rPr>
          <w:sz w:val="24"/>
          <w:szCs w:val="24"/>
        </w:rPr>
        <w:t xml:space="preserve">olicy was reviewed and the opening portion was discussed as appropriate for a Greenwich policy with some modification.  </w:t>
      </w:r>
      <w:proofErr w:type="gramStart"/>
      <w:r>
        <w:rPr>
          <w:sz w:val="24"/>
          <w:szCs w:val="24"/>
        </w:rPr>
        <w:t>The  remainder</w:t>
      </w:r>
      <w:proofErr w:type="gramEnd"/>
      <w:r>
        <w:rPr>
          <w:sz w:val="24"/>
          <w:szCs w:val="24"/>
        </w:rPr>
        <w:t xml:space="preserve"> seemed more appropriate as a procedure.</w:t>
      </w:r>
    </w:p>
    <w:p w:rsidR="002C53BE" w:rsidRDefault="002C53BE">
      <w:pPr>
        <w:ind w:left="720"/>
        <w:rPr>
          <w:sz w:val="24"/>
          <w:szCs w:val="24"/>
        </w:rPr>
      </w:pPr>
    </w:p>
    <w:p w:rsidR="002C53BE" w:rsidRDefault="00A9065C">
      <w:pPr>
        <w:widowControl w:val="0"/>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Preschool Special Education</w:t>
      </w:r>
    </w:p>
    <w:p w:rsidR="002C53BE" w:rsidRDefault="002C53BE">
      <w:pPr>
        <w:widowControl w:val="0"/>
        <w:tabs>
          <w:tab w:val="left" w:pos="-720"/>
        </w:tabs>
        <w:spacing w:line="240" w:lineRule="auto"/>
        <w:jc w:val="both"/>
        <w:rPr>
          <w:rFonts w:ascii="Times New Roman" w:eastAsia="Times New Roman" w:hAnsi="Times New Roman" w:cs="Times New Roman"/>
          <w:sz w:val="24"/>
          <w:szCs w:val="24"/>
        </w:rPr>
      </w:pPr>
    </w:p>
    <w:p w:rsidR="002C53BE" w:rsidRDefault="00A9065C">
      <w:pPr>
        <w:widowControl w:val="0"/>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Education (Board) recognizes the value</w:t>
      </w:r>
      <w:r>
        <w:rPr>
          <w:rFonts w:ascii="Times New Roman" w:eastAsia="Times New Roman" w:hAnsi="Times New Roman" w:cs="Times New Roman"/>
          <w:sz w:val="24"/>
          <w:szCs w:val="24"/>
        </w:rPr>
        <w:t xml:space="preserve"> of special education and its responsibility in ensuring that all resident preschool children with disabilities have the opportunity to participate in special programs and services from which they may benefit. The Board shall maintain an early </w:t>
      </w:r>
      <w:r>
        <w:rPr>
          <w:rFonts w:ascii="Times New Roman" w:eastAsia="Times New Roman" w:hAnsi="Times New Roman" w:cs="Times New Roman"/>
          <w:sz w:val="24"/>
          <w:szCs w:val="24"/>
        </w:rPr>
        <w:lastRenderedPageBreak/>
        <w:t>intervention</w:t>
      </w:r>
      <w:r>
        <w:rPr>
          <w:rFonts w:ascii="Times New Roman" w:eastAsia="Times New Roman" w:hAnsi="Times New Roman" w:cs="Times New Roman"/>
          <w:sz w:val="24"/>
          <w:szCs w:val="24"/>
        </w:rPr>
        <w:t xml:space="preserve"> program for preschool-aged children identified through the “Birth to Age Three” screening process under regulations imposed by the Individuals with Disabilities Act (IDEA) which identifies children with special education needs or developmental delays.</w:t>
      </w:r>
    </w:p>
    <w:p w:rsidR="002C53BE" w:rsidRDefault="002C53BE">
      <w:pPr>
        <w:widowControl w:val="0"/>
        <w:tabs>
          <w:tab w:val="left" w:pos="-720"/>
        </w:tabs>
        <w:spacing w:line="240" w:lineRule="auto"/>
        <w:jc w:val="both"/>
        <w:rPr>
          <w:rFonts w:ascii="Times New Roman" w:eastAsia="Times New Roman" w:hAnsi="Times New Roman" w:cs="Times New Roman"/>
          <w:sz w:val="24"/>
          <w:szCs w:val="24"/>
        </w:rPr>
      </w:pPr>
    </w:p>
    <w:p w:rsidR="002C53BE" w:rsidRDefault="00A9065C">
      <w:pPr>
        <w:widowControl w:val="0"/>
        <w:tabs>
          <w:tab w:val="left" w:pos="-720"/>
        </w:tabs>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 District’s program shall be based upon the “reverse mainstreaming model” which maintains a significant number of non-disabled (regular education) students who serve as role models for the students with identified special needs. The Director/Supervisor of</w:t>
      </w:r>
      <w:r>
        <w:rPr>
          <w:rFonts w:ascii="Times New Roman" w:eastAsia="Times New Roman" w:hAnsi="Times New Roman" w:cs="Times New Roman"/>
          <w:sz w:val="24"/>
          <w:szCs w:val="24"/>
        </w:rPr>
        <w:t xml:space="preserve"> Special Education is responsible to coordinate and evaluate the program annually to make recommendation</w:t>
      </w:r>
      <w:r>
        <w:rPr>
          <w:rFonts w:ascii="Times New Roman" w:eastAsia="Times New Roman" w:hAnsi="Times New Roman" w:cs="Times New Roman"/>
          <w:color w:val="FF0000"/>
          <w:sz w:val="24"/>
          <w:szCs w:val="24"/>
        </w:rPr>
        <w:t>s</w:t>
      </w:r>
      <w:r>
        <w:rPr>
          <w:rFonts w:ascii="Times New Roman" w:eastAsia="Times New Roman" w:hAnsi="Times New Roman" w:cs="Times New Roman"/>
          <w:sz w:val="24"/>
          <w:szCs w:val="24"/>
        </w:rPr>
        <w:t xml:space="preserve"> to the Superintendent of Schools </w:t>
      </w:r>
      <w:r>
        <w:rPr>
          <w:rFonts w:ascii="Times New Roman" w:eastAsia="Times New Roman" w:hAnsi="Times New Roman" w:cs="Times New Roman"/>
          <w:strike/>
          <w:sz w:val="24"/>
          <w:szCs w:val="24"/>
        </w:rPr>
        <w:t xml:space="preserve">or his/her designee. </w:t>
      </w: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color w:val="FF0000"/>
          <w:sz w:val="24"/>
          <w:szCs w:val="24"/>
        </w:rPr>
        <w:t>to</w:t>
      </w:r>
      <w:proofErr w:type="gramEnd"/>
      <w:r>
        <w:rPr>
          <w:rFonts w:ascii="Times New Roman" w:eastAsia="Times New Roman" w:hAnsi="Times New Roman" w:cs="Times New Roman"/>
          <w:color w:val="FF0000"/>
          <w:sz w:val="24"/>
          <w:szCs w:val="24"/>
        </w:rPr>
        <w:t xml:space="preserve"> be approved by the Board of Education.</w:t>
      </w:r>
    </w:p>
    <w:p w:rsidR="002C53BE" w:rsidRDefault="002C53BE">
      <w:pPr>
        <w:widowControl w:val="0"/>
        <w:tabs>
          <w:tab w:val="left" w:pos="-720"/>
        </w:tabs>
        <w:spacing w:line="240" w:lineRule="auto"/>
        <w:jc w:val="both"/>
        <w:rPr>
          <w:rFonts w:ascii="Times New Roman" w:eastAsia="Times New Roman" w:hAnsi="Times New Roman" w:cs="Times New Roman"/>
          <w:sz w:val="24"/>
          <w:szCs w:val="24"/>
        </w:rPr>
      </w:pPr>
    </w:p>
    <w:p w:rsidR="002C53BE" w:rsidRDefault="00A9065C">
      <w:pPr>
        <w:widowControl w:val="0"/>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authorizes the Superintendent of Schools t</w:t>
      </w:r>
      <w:r>
        <w:rPr>
          <w:rFonts w:ascii="Times New Roman" w:eastAsia="Times New Roman" w:hAnsi="Times New Roman" w:cs="Times New Roman"/>
          <w:sz w:val="24"/>
          <w:szCs w:val="24"/>
        </w:rPr>
        <w:t xml:space="preserve">o establish administrative practices and procedures </w:t>
      </w:r>
      <w:r>
        <w:rPr>
          <w:rFonts w:ascii="Times New Roman" w:eastAsia="Times New Roman" w:hAnsi="Times New Roman" w:cs="Times New Roman"/>
          <w:color w:val="FF0000"/>
          <w:sz w:val="24"/>
          <w:szCs w:val="24"/>
        </w:rPr>
        <w:t>in accordance with all Federal and State Statutes.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trike/>
          <w:sz w:val="24"/>
          <w:szCs w:val="24"/>
        </w:rPr>
        <w:t>to</w:t>
      </w:r>
      <w:proofErr w:type="gramEnd"/>
      <w:r>
        <w:rPr>
          <w:rFonts w:ascii="Times New Roman" w:eastAsia="Times New Roman" w:hAnsi="Times New Roman" w:cs="Times New Roman"/>
          <w:strike/>
          <w:sz w:val="24"/>
          <w:szCs w:val="24"/>
        </w:rPr>
        <w:t xml:space="preserve"> carry out this responsibility</w:t>
      </w:r>
      <w:r>
        <w:rPr>
          <w:rFonts w:ascii="Times New Roman" w:eastAsia="Times New Roman" w:hAnsi="Times New Roman" w:cs="Times New Roman"/>
          <w:sz w:val="24"/>
          <w:szCs w:val="24"/>
        </w:rPr>
        <w:t>.</w:t>
      </w:r>
    </w:p>
    <w:p w:rsidR="002C53BE" w:rsidRDefault="002C53BE">
      <w:pPr>
        <w:widowControl w:val="0"/>
        <w:tabs>
          <w:tab w:val="left" w:pos="-720"/>
        </w:tabs>
        <w:spacing w:line="240" w:lineRule="auto"/>
        <w:jc w:val="both"/>
        <w:rPr>
          <w:rFonts w:ascii="Times New Roman" w:eastAsia="Times New Roman" w:hAnsi="Times New Roman" w:cs="Times New Roman"/>
          <w:sz w:val="24"/>
          <w:szCs w:val="24"/>
        </w:rPr>
      </w:pPr>
    </w:p>
    <w:p w:rsidR="002C53BE" w:rsidRDefault="002C53BE">
      <w:pPr>
        <w:widowControl w:val="0"/>
        <w:tabs>
          <w:tab w:val="left" w:pos="-720"/>
        </w:tabs>
        <w:spacing w:line="240" w:lineRule="auto"/>
        <w:jc w:val="both"/>
        <w:rPr>
          <w:rFonts w:ascii="Times New Roman" w:eastAsia="Times New Roman" w:hAnsi="Times New Roman" w:cs="Times New Roman"/>
          <w:sz w:val="24"/>
          <w:szCs w:val="24"/>
        </w:rPr>
      </w:pPr>
    </w:p>
    <w:p w:rsidR="002C53BE" w:rsidRDefault="00A9065C">
      <w:pPr>
        <w:widowControl w:val="0"/>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policy will be discussed further at the next PGC meeting.</w:t>
      </w:r>
    </w:p>
    <w:p w:rsidR="002C53BE" w:rsidRDefault="002C53BE">
      <w:pPr>
        <w:widowControl w:val="0"/>
        <w:tabs>
          <w:tab w:val="left" w:pos="-720"/>
        </w:tabs>
        <w:spacing w:line="240" w:lineRule="auto"/>
        <w:jc w:val="both"/>
        <w:rPr>
          <w:rFonts w:ascii="Times New Roman" w:eastAsia="Times New Roman" w:hAnsi="Times New Roman" w:cs="Times New Roman"/>
          <w:sz w:val="24"/>
          <w:szCs w:val="24"/>
        </w:rPr>
      </w:pPr>
    </w:p>
    <w:p w:rsidR="002C53BE" w:rsidRDefault="00A9065C">
      <w:pPr>
        <w:widowControl w:val="0"/>
        <w:numPr>
          <w:ilvl w:val="0"/>
          <w:numId w:val="6"/>
        </w:numPr>
        <w:tabs>
          <w:tab w:val="left" w:pos="-720"/>
        </w:tabs>
        <w:spacing w:line="24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Update</w:t>
      </w:r>
    </w:p>
    <w:p w:rsidR="002C53BE" w:rsidRDefault="002C53BE">
      <w:pPr>
        <w:widowControl w:val="0"/>
        <w:tabs>
          <w:tab w:val="left" w:pos="-720"/>
        </w:tabs>
        <w:spacing w:line="240" w:lineRule="auto"/>
        <w:jc w:val="both"/>
        <w:rPr>
          <w:rFonts w:ascii="Times New Roman" w:eastAsia="Times New Roman" w:hAnsi="Times New Roman" w:cs="Times New Roman"/>
          <w:sz w:val="24"/>
          <w:szCs w:val="24"/>
        </w:rPr>
      </w:pPr>
    </w:p>
    <w:p w:rsidR="002C53BE" w:rsidRDefault="00A9065C">
      <w:pPr>
        <w:widowControl w:val="0"/>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notifying cabinet members after first discussion of a new policy that is expected to be approved so that they can begin to prepare procedures.</w:t>
      </w:r>
    </w:p>
    <w:p w:rsidR="002C53BE" w:rsidRDefault="002C53BE">
      <w:pPr>
        <w:widowControl w:val="0"/>
        <w:tabs>
          <w:tab w:val="left" w:pos="-720"/>
        </w:tabs>
        <w:spacing w:line="240" w:lineRule="auto"/>
        <w:jc w:val="both"/>
        <w:rPr>
          <w:rFonts w:ascii="Times New Roman" w:eastAsia="Times New Roman" w:hAnsi="Times New Roman" w:cs="Times New Roman"/>
          <w:sz w:val="24"/>
          <w:szCs w:val="24"/>
        </w:rPr>
      </w:pPr>
    </w:p>
    <w:p w:rsidR="002C53BE" w:rsidRDefault="00A9065C">
      <w:pPr>
        <w:widowControl w:val="0"/>
        <w:numPr>
          <w:ilvl w:val="0"/>
          <w:numId w:val="5"/>
        </w:numPr>
        <w:tabs>
          <w:tab w:val="left" w:pos="-720"/>
        </w:tabs>
        <w:spacing w:line="24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Adjournment</w:t>
      </w:r>
    </w:p>
    <w:p w:rsidR="002C53BE" w:rsidRDefault="002C53BE">
      <w:pPr>
        <w:widowControl w:val="0"/>
        <w:tabs>
          <w:tab w:val="left" w:pos="-720"/>
        </w:tabs>
        <w:spacing w:line="240" w:lineRule="auto"/>
        <w:jc w:val="both"/>
        <w:rPr>
          <w:rFonts w:ascii="Times New Roman" w:eastAsia="Times New Roman" w:hAnsi="Times New Roman" w:cs="Times New Roman"/>
          <w:sz w:val="24"/>
          <w:szCs w:val="24"/>
        </w:rPr>
      </w:pPr>
    </w:p>
    <w:p w:rsidR="002C53BE" w:rsidRDefault="00A9065C">
      <w:pPr>
        <w:widowControl w:val="0"/>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ab/>
        <w:t xml:space="preserve">Dr. Francis moved to adjourn the meeting.  The </w:t>
      </w:r>
    </w:p>
    <w:p w:rsidR="002C53BE" w:rsidRDefault="00A9065C">
      <w:pPr>
        <w:widowControl w:val="0"/>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Motion was seconded by Ms. O’Nei</w:t>
      </w:r>
      <w:r>
        <w:rPr>
          <w:rFonts w:ascii="Times New Roman" w:eastAsia="Times New Roman" w:hAnsi="Times New Roman" w:cs="Times New Roman"/>
          <w:sz w:val="24"/>
          <w:szCs w:val="24"/>
        </w:rPr>
        <w:t>ll.</w:t>
      </w:r>
    </w:p>
    <w:p w:rsidR="002C53BE" w:rsidRDefault="002C53BE">
      <w:pPr>
        <w:widowControl w:val="0"/>
        <w:tabs>
          <w:tab w:val="left" w:pos="-720"/>
        </w:tabs>
        <w:spacing w:line="240" w:lineRule="auto"/>
        <w:ind w:left="720"/>
        <w:jc w:val="both"/>
        <w:rPr>
          <w:rFonts w:ascii="Times New Roman" w:eastAsia="Times New Roman" w:hAnsi="Times New Roman" w:cs="Times New Roman"/>
          <w:sz w:val="24"/>
          <w:szCs w:val="24"/>
        </w:rPr>
      </w:pPr>
    </w:p>
    <w:p w:rsidR="002C53BE" w:rsidRDefault="00A9065C">
      <w:pPr>
        <w:widowControl w:val="0"/>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for, none opposed.</w:t>
      </w:r>
    </w:p>
    <w:p w:rsidR="002C53BE" w:rsidRDefault="002C53BE">
      <w:pPr>
        <w:widowControl w:val="0"/>
        <w:tabs>
          <w:tab w:val="left" w:pos="-720"/>
        </w:tabs>
        <w:spacing w:line="240" w:lineRule="auto"/>
        <w:ind w:left="720"/>
        <w:jc w:val="both"/>
        <w:rPr>
          <w:rFonts w:ascii="Times New Roman" w:eastAsia="Times New Roman" w:hAnsi="Times New Roman" w:cs="Times New Roman"/>
          <w:sz w:val="24"/>
          <w:szCs w:val="24"/>
        </w:rPr>
      </w:pPr>
    </w:p>
    <w:p w:rsidR="002C53BE" w:rsidRDefault="00A9065C">
      <w:pPr>
        <w:widowControl w:val="0"/>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at 2:50 pm.</w:t>
      </w:r>
    </w:p>
    <w:p w:rsidR="002C53BE" w:rsidRDefault="002C53BE">
      <w:pPr>
        <w:widowControl w:val="0"/>
        <w:tabs>
          <w:tab w:val="left" w:pos="-720"/>
        </w:tabs>
        <w:spacing w:line="240" w:lineRule="auto"/>
        <w:ind w:left="720"/>
        <w:jc w:val="both"/>
        <w:rPr>
          <w:rFonts w:ascii="Times New Roman" w:eastAsia="Times New Roman" w:hAnsi="Times New Roman" w:cs="Times New Roman"/>
          <w:sz w:val="24"/>
          <w:szCs w:val="24"/>
        </w:rPr>
      </w:pPr>
    </w:p>
    <w:p w:rsidR="002C53BE" w:rsidRDefault="00A9065C">
      <w:pPr>
        <w:widowControl w:val="0"/>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2C53BE" w:rsidRDefault="00A9065C">
      <w:pPr>
        <w:widowControl w:val="0"/>
        <w:tabs>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Gaetane Francis</w:t>
      </w:r>
    </w:p>
    <w:p w:rsidR="00A9065C" w:rsidRDefault="00A9065C" w:rsidP="00A9065C">
      <w:pPr>
        <w:widowControl w:val="0"/>
        <w:tabs>
          <w:tab w:val="left" w:pos="-720"/>
        </w:tabs>
        <w:spacing w:line="240" w:lineRule="auto"/>
        <w:jc w:val="both"/>
        <w:rPr>
          <w:rFonts w:ascii="Times New Roman" w:eastAsia="Times New Roman" w:hAnsi="Times New Roman" w:cs="Times New Roman"/>
          <w:sz w:val="24"/>
          <w:szCs w:val="24"/>
        </w:rPr>
      </w:pPr>
    </w:p>
    <w:p w:rsidR="00A9065C" w:rsidRDefault="00A9065C" w:rsidP="00A9065C">
      <w:pPr>
        <w:widowControl w:val="0"/>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3/15/17</w:t>
      </w:r>
    </w:p>
    <w:p w:rsidR="00A9065C" w:rsidRDefault="00A9065C" w:rsidP="00A9065C">
      <w:pPr>
        <w:widowControl w:val="0"/>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bookmarkStart w:id="0" w:name="_GoBack"/>
      <w:bookmarkEnd w:id="0"/>
    </w:p>
    <w:sectPr w:rsidR="00A9065C">
      <w:pgSz w:w="12240" w:h="15840"/>
      <w:pgMar w:top="1152" w:right="1296" w:bottom="1152"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229"/>
    <w:multiLevelType w:val="multilevel"/>
    <w:tmpl w:val="F9C25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CB734A"/>
    <w:multiLevelType w:val="multilevel"/>
    <w:tmpl w:val="6EE4A8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D56D72"/>
    <w:multiLevelType w:val="multilevel"/>
    <w:tmpl w:val="F10AD0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7F1F23"/>
    <w:multiLevelType w:val="multilevel"/>
    <w:tmpl w:val="7D4652B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45116DCF"/>
    <w:multiLevelType w:val="multilevel"/>
    <w:tmpl w:val="D8CCA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3A50399"/>
    <w:multiLevelType w:val="multilevel"/>
    <w:tmpl w:val="71D43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64352F4"/>
    <w:multiLevelType w:val="multilevel"/>
    <w:tmpl w:val="302ED94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C53BE"/>
    <w:rsid w:val="002C53BE"/>
    <w:rsid w:val="00A9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906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906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Valentine</dc:creator>
  <cp:lastModifiedBy>Linda Valentine</cp:lastModifiedBy>
  <cp:revision>2</cp:revision>
  <cp:lastPrinted>2017-03-16T14:09:00Z</cp:lastPrinted>
  <dcterms:created xsi:type="dcterms:W3CDTF">2017-03-16T14:09:00Z</dcterms:created>
  <dcterms:modified xsi:type="dcterms:W3CDTF">2017-03-16T14:09:00Z</dcterms:modified>
</cp:coreProperties>
</file>