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6F9F5" w14:textId="77777777" w:rsidR="00D05D86" w:rsidRDefault="003E4C16">
      <w:pPr>
        <w:spacing w:after="0" w:line="200" w:lineRule="exact"/>
        <w:rPr>
          <w:sz w:val="20"/>
          <w:szCs w:val="20"/>
        </w:rPr>
      </w:pPr>
      <w:r>
        <w:rPr>
          <w:noProof/>
          <w:lang w:val="es-US" w:eastAsia="es-US"/>
        </w:rPr>
        <mc:AlternateContent>
          <mc:Choice Requires="wpg">
            <w:drawing>
              <wp:anchor distT="0" distB="0" distL="114300" distR="114300" simplePos="0" relativeHeight="251653120" behindDoc="1" locked="0" layoutInCell="1" allowOverlap="1" wp14:anchorId="129EEE3C" wp14:editId="7626356E">
                <wp:simplePos x="0" y="0"/>
                <wp:positionH relativeFrom="page">
                  <wp:posOffset>0</wp:posOffset>
                </wp:positionH>
                <wp:positionV relativeFrom="page">
                  <wp:posOffset>6299200</wp:posOffset>
                </wp:positionV>
                <wp:extent cx="7772400" cy="920750"/>
                <wp:effectExtent l="0" t="3175" r="238125" b="0"/>
                <wp:wrapNone/>
                <wp:docPr id="219"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20750"/>
                          <a:chOff x="0" y="9920"/>
                          <a:chExt cx="12240" cy="1450"/>
                        </a:xfrm>
                      </wpg:grpSpPr>
                      <wpg:grpSp>
                        <wpg:cNvPr id="220" name="Group 222"/>
                        <wpg:cNvGrpSpPr>
                          <a:grpSpLocks/>
                        </wpg:cNvGrpSpPr>
                        <wpg:grpSpPr bwMode="auto">
                          <a:xfrm>
                            <a:off x="0" y="9930"/>
                            <a:ext cx="12240" cy="1430"/>
                            <a:chOff x="0" y="9930"/>
                            <a:chExt cx="12240" cy="1430"/>
                          </a:xfrm>
                        </wpg:grpSpPr>
                        <wps:wsp>
                          <wps:cNvPr id="221" name="Freeform 223"/>
                          <wps:cNvSpPr>
                            <a:spLocks/>
                          </wps:cNvSpPr>
                          <wps:spPr bwMode="auto">
                            <a:xfrm>
                              <a:off x="0" y="9930"/>
                              <a:ext cx="12240" cy="1430"/>
                            </a:xfrm>
                            <a:custGeom>
                              <a:avLst/>
                              <a:gdLst>
                                <a:gd name="T0" fmla="*/ 0 w 12240"/>
                                <a:gd name="T1" fmla="+- 0 11360 9930"/>
                                <a:gd name="T2" fmla="*/ 11360 h 1430"/>
                                <a:gd name="T3" fmla="*/ 12240 w 12240"/>
                                <a:gd name="T4" fmla="+- 0 11360 9930"/>
                                <a:gd name="T5" fmla="*/ 11360 h 1430"/>
                                <a:gd name="T6" fmla="*/ 12240 w 12240"/>
                                <a:gd name="T7" fmla="+- 0 9930 9930"/>
                                <a:gd name="T8" fmla="*/ 9930 h 1430"/>
                                <a:gd name="T9" fmla="*/ 0 w 12240"/>
                                <a:gd name="T10" fmla="+- 0 9930 9930"/>
                                <a:gd name="T11" fmla="*/ 9930 h 1430"/>
                                <a:gd name="T12" fmla="*/ 0 w 12240"/>
                                <a:gd name="T13" fmla="+- 0 11360 9930"/>
                                <a:gd name="T14" fmla="*/ 11360 h 1430"/>
                              </a:gdLst>
                              <a:ahLst/>
                              <a:cxnLst>
                                <a:cxn ang="0">
                                  <a:pos x="T0" y="T2"/>
                                </a:cxn>
                                <a:cxn ang="0">
                                  <a:pos x="T3" y="T5"/>
                                </a:cxn>
                                <a:cxn ang="0">
                                  <a:pos x="T6" y="T8"/>
                                </a:cxn>
                                <a:cxn ang="0">
                                  <a:pos x="T9" y="T11"/>
                                </a:cxn>
                                <a:cxn ang="0">
                                  <a:pos x="T12" y="T14"/>
                                </a:cxn>
                              </a:cxnLst>
                              <a:rect l="0" t="0" r="r" b="b"/>
                              <a:pathLst>
                                <a:path w="12240" h="1430">
                                  <a:moveTo>
                                    <a:pt x="0" y="1430"/>
                                  </a:moveTo>
                                  <a:lnTo>
                                    <a:pt x="12240" y="1430"/>
                                  </a:lnTo>
                                  <a:lnTo>
                                    <a:pt x="12240" y="0"/>
                                  </a:lnTo>
                                  <a:lnTo>
                                    <a:pt x="0" y="0"/>
                                  </a:lnTo>
                                  <a:lnTo>
                                    <a:pt x="0" y="1430"/>
                                  </a:lnTo>
                                </a:path>
                              </a:pathLst>
                            </a:custGeom>
                            <a:solidFill>
                              <a:srgbClr val="F1F2F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19"/>
                        <wpg:cNvGrpSpPr>
                          <a:grpSpLocks/>
                        </wpg:cNvGrpSpPr>
                        <wpg:grpSpPr bwMode="auto">
                          <a:xfrm>
                            <a:off x="0" y="9930"/>
                            <a:ext cx="12240" cy="1430"/>
                            <a:chOff x="0" y="9930"/>
                            <a:chExt cx="12240" cy="1430"/>
                          </a:xfrm>
                        </wpg:grpSpPr>
                        <wps:wsp>
                          <wps:cNvPr id="223" name="Freeform 221"/>
                          <wps:cNvSpPr>
                            <a:spLocks/>
                          </wps:cNvSpPr>
                          <wps:spPr bwMode="auto">
                            <a:xfrm>
                              <a:off x="0" y="9930"/>
                              <a:ext cx="12240" cy="1430"/>
                            </a:xfrm>
                            <a:custGeom>
                              <a:avLst/>
                              <a:gdLst>
                                <a:gd name="T0" fmla="*/ 355 w 12240"/>
                                <a:gd name="T1" fmla="+- 0 11360 9930"/>
                                <a:gd name="T2" fmla="*/ 11360 h 1430"/>
                                <a:gd name="T3" fmla="*/ 12595 w 12240"/>
                                <a:gd name="T4" fmla="+- 0 11360 9930"/>
                                <a:gd name="T5" fmla="*/ 11360 h 1430"/>
                              </a:gdLst>
                              <a:ahLst/>
                              <a:cxnLst>
                                <a:cxn ang="0">
                                  <a:pos x="T0" y="T2"/>
                                </a:cxn>
                                <a:cxn ang="0">
                                  <a:pos x="T3" y="T5"/>
                                </a:cxn>
                              </a:cxnLst>
                              <a:rect l="0" t="0" r="r" b="b"/>
                              <a:pathLst>
                                <a:path w="12240" h="1430">
                                  <a:moveTo>
                                    <a:pt x="355" y="1430"/>
                                  </a:moveTo>
                                  <a:lnTo>
                                    <a:pt x="12595" y="1430"/>
                                  </a:lnTo>
                                </a:path>
                              </a:pathLst>
                            </a:custGeom>
                            <a:noFill/>
                            <a:ln w="635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24" name="Freeform 220"/>
                          <wps:cNvSpPr>
                            <a:spLocks/>
                          </wps:cNvSpPr>
                          <wps:spPr bwMode="auto">
                            <a:xfrm>
                              <a:off x="0" y="9930"/>
                              <a:ext cx="12240" cy="1430"/>
                            </a:xfrm>
                            <a:custGeom>
                              <a:avLst/>
                              <a:gdLst>
                                <a:gd name="T0" fmla="*/ 12595 w 12240"/>
                                <a:gd name="T1" fmla="+- 0 9930 9930"/>
                                <a:gd name="T2" fmla="*/ 9930 h 1430"/>
                                <a:gd name="T3" fmla="*/ 355 w 12240"/>
                                <a:gd name="T4" fmla="+- 0 9930 9930"/>
                                <a:gd name="T5" fmla="*/ 9930 h 1430"/>
                              </a:gdLst>
                              <a:ahLst/>
                              <a:cxnLst>
                                <a:cxn ang="0">
                                  <a:pos x="T0" y="T2"/>
                                </a:cxn>
                                <a:cxn ang="0">
                                  <a:pos x="T3" y="T5"/>
                                </a:cxn>
                              </a:cxnLst>
                              <a:rect l="0" t="0" r="r" b="b"/>
                              <a:pathLst>
                                <a:path w="12240" h="1430">
                                  <a:moveTo>
                                    <a:pt x="12595" y="0"/>
                                  </a:moveTo>
                                  <a:lnTo>
                                    <a:pt x="355" y="0"/>
                                  </a:lnTo>
                                </a:path>
                              </a:pathLst>
                            </a:custGeom>
                            <a:noFill/>
                            <a:ln w="635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CAB34C" id="Group 218" o:spid="_x0000_s1026" style="position:absolute;margin-left:0;margin-top:496pt;width:612pt;height:72.5pt;z-index:-251663360;mso-position-horizontal-relative:page;mso-position-vertical-relative:page" coordorigin=",9920" coordsize="12240,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">
                <v:group id="Group 222" o:spid="_x0000_s1027" style="position:absolute;top:9930;width:12240;height:1430" coordorigin=",9930" coordsize="12240,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23" o:spid="_x0000_s1028" style="position:absolute;top:9930;width:12240;height:1430;visibility:visible;mso-wrap-style:square;v-text-anchor:top" coordsize="12240,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SfM8IA&#10;AADcAAAADwAAAGRycy9kb3ducmV2LnhtbESPzYrCMBSF9wO+Q7iCuzFtFyLVKIOgDoMbfx7gmtxp&#10;O9PchCZqfXsjCC4P5+fjzJe9bcWVutA4VpCPMxDE2pmGKwWn4/pzCiJEZIOtY1JwpwDLxeBjjqVx&#10;N97T9RArkUY4lKigjtGXUgZdk8Uwdp44eb+usxiT7CppOrylcdvKIssm0mLDiVCjp1VN+v9wsQny&#10;s5vo7fFS/JnTOYbN1Odae6VGw/5rBiJSH9/hV/vbKCiKHJ5n0h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J8zwgAAANwAAAAPAAAAAAAAAAAAAAAAAJgCAABkcnMvZG93&#10;bnJldi54bWxQSwUGAAAAAAQABAD1AAAAhwMAAAAA&#10;" path="m,1430r12240,l12240,,,,,1430e" fillcolor="#f1f2f2" stroked="f">
                    <v:path arrowok="t" o:connecttype="custom" o:connectlocs="0,11360;12240,11360;12240,9930;0,9930;0,11360" o:connectangles="0,0,0,0,0"/>
                  </v:shape>
                </v:group>
                <v:group id="Group 219" o:spid="_x0000_s1029" style="position:absolute;top:9930;width:12240;height:1430" coordorigin=",9930" coordsize="12240,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21" o:spid="_x0000_s1030" style="position:absolute;top:9930;width:12240;height:1430;visibility:visible;mso-wrap-style:square;v-text-anchor:top" coordsize="12240,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GPMMA&#10;AADcAAAADwAAAGRycy9kb3ducmV2LnhtbESPQYvCMBSE7wv+h/AEb2tq1xWtRrELghcPW714ezTP&#10;tti8lCbW+u+NIHgcZuYbZrXpTS06al1lWcFkHIEgzq2uuFBwOu6+5yCcR9ZYWyYFD3KwWQ++Vpho&#10;e+d/6jJfiABhl6CC0vsmkdLlJRl0Y9sQB+9iW4M+yLaQusV7gJtaxlE0kwYrDgslNvRXUn7NbkbB&#10;lH+zSXemxeGSN9t0ejws0tQrNRr22yUIT73/hN/tvVYQxz/wOh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GGPMMAAADcAAAADwAAAAAAAAAAAAAAAACYAgAAZHJzL2Rv&#10;d25yZXYueG1sUEsFBgAAAAAEAAQA9QAAAIgDAAAAAA==&#10;" path="m355,1430r12240,e" filled="f" strokecolor="#231f20" strokeweight=".5pt">
                    <v:path arrowok="t" o:connecttype="custom" o:connectlocs="355,11360;12595,11360" o:connectangles="0,0"/>
                  </v:shape>
                  <v:shape id="Freeform 220" o:spid="_x0000_s1031" style="position:absolute;top:9930;width:12240;height:1430;visibility:visible;mso-wrap-style:square;v-text-anchor:top" coordsize="12240,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eSMMA&#10;AADcAAAADwAAAGRycy9kb3ducmV2LnhtbESPQYvCMBSE78L+h/AEb5paqqxdo1hB8OLBdi97ezTP&#10;tti8lCZb6783wsIeh5n5htnuR9OKgXrXWFawXEQgiEurG64UfBen+ScI55E1tpZJwZMc7Hcfky2m&#10;2j74SkPuKxEg7FJUUHvfpVK6siaDbmE74uDdbG/QB9lXUvf4CHDTyjiK1tJgw2Ghxo6ONZX3/Nco&#10;SHiVL4cf2lxuZXfIkuKyyTKv1Gw6Hr5AeBr9f/ivfdYK4jiB95lwBOTu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geSMMAAADcAAAADwAAAAAAAAAAAAAAAACYAgAAZHJzL2Rv&#10;d25yZXYueG1sUEsFBgAAAAAEAAQA9QAAAIgDAAAAAA==&#10;" path="m12595,l355,e" filled="f" strokecolor="#231f20" strokeweight=".5pt">
                    <v:path arrowok="t" o:connecttype="custom" o:connectlocs="12595,9930;355,9930" o:connectangles="0,0"/>
                  </v:shape>
                </v:group>
                <w10:wrap anchorx="page" anchory="page"/>
              </v:group>
            </w:pict>
          </mc:Fallback>
        </mc:AlternateContent>
      </w:r>
      <w:r>
        <w:rPr>
          <w:noProof/>
          <w:lang w:val="es-US" w:eastAsia="es-US"/>
        </w:rPr>
        <mc:AlternateContent>
          <mc:Choice Requires="wpg">
            <w:drawing>
              <wp:anchor distT="0" distB="0" distL="114300" distR="114300" simplePos="0" relativeHeight="251654144" behindDoc="1" locked="0" layoutInCell="1" allowOverlap="1" wp14:anchorId="32DCC1A9" wp14:editId="59FE3E3E">
                <wp:simplePos x="0" y="0"/>
                <wp:positionH relativeFrom="page">
                  <wp:posOffset>0</wp:posOffset>
                </wp:positionH>
                <wp:positionV relativeFrom="page">
                  <wp:posOffset>6175375</wp:posOffset>
                </wp:positionV>
                <wp:extent cx="7772400" cy="1270"/>
                <wp:effectExtent l="0" t="12700" r="238125" b="5080"/>
                <wp:wrapNone/>
                <wp:docPr id="217"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9725"/>
                          <a:chExt cx="12240" cy="2"/>
                        </a:xfrm>
                      </wpg:grpSpPr>
                      <wps:wsp>
                        <wps:cNvPr id="218" name="Freeform 217"/>
                        <wps:cNvSpPr>
                          <a:spLocks/>
                        </wps:cNvSpPr>
                        <wps:spPr bwMode="auto">
                          <a:xfrm>
                            <a:off x="0" y="9725"/>
                            <a:ext cx="12240" cy="2"/>
                          </a:xfrm>
                          <a:custGeom>
                            <a:avLst/>
                            <a:gdLst>
                              <a:gd name="T0" fmla="*/ 360 w 12240"/>
                              <a:gd name="T1" fmla="*/ 12600 w 12240"/>
                            </a:gdLst>
                            <a:ahLst/>
                            <a:cxnLst>
                              <a:cxn ang="0">
                                <a:pos x="T0" y="0"/>
                              </a:cxn>
                              <a:cxn ang="0">
                                <a:pos x="T1" y="0"/>
                              </a:cxn>
                            </a:cxnLst>
                            <a:rect l="0" t="0" r="r" b="b"/>
                            <a:pathLst>
                              <a:path w="12240">
                                <a:moveTo>
                                  <a:pt x="360" y="0"/>
                                </a:moveTo>
                                <a:lnTo>
                                  <a:pt x="12600" y="0"/>
                                </a:lnTo>
                              </a:path>
                            </a:pathLst>
                          </a:custGeom>
                          <a:noFill/>
                          <a:ln w="635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F99E4" id="Group 216" o:spid="_x0000_s1026" style="position:absolute;margin-left:0;margin-top:486.25pt;width:612pt;height:.1pt;z-index:-251662336;mso-position-horizontal-relative:page;mso-position-vertical-relative:page" coordorigin=",9725"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">
                <v:shape id="Freeform 217" o:spid="_x0000_s1027" style="position:absolute;top:9725;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D7MQA&#10;AADcAAAADwAAAGRycy9kb3ducmV2LnhtbESPwWrCQBCG70LfYZmCF6mbeBCbukopClVRrPUBhuw0&#10;CWZnQ3Yb49s7B8Hj8M//zXzzZe9q1VEbKs8G0nECijj3tuLCwPl3/TYDFSKyxdozGbhRgOXiZTDH&#10;zPor/1B3ioUSCIcMDZQxNpnWIS/JYRj7hliyP986jDK2hbYtXgXuaj1Jkql2WLFcKLGhr5Lyy+nf&#10;CWUTj+/NXqejab/Th86uzpdtYszwtf/8ABWpj8/lR/vbGpik8q3IiAj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vA+zEAAAA3AAAAA8AAAAAAAAAAAAAAAAAmAIAAGRycy9k&#10;b3ducmV2LnhtbFBLBQYAAAAABAAEAPUAAACJAwAAAAA=&#10;" path="m360,l12600,e" filled="f" strokecolor="#231f20" strokeweight=".5pt">
                  <v:path arrowok="t" o:connecttype="custom" o:connectlocs="360,0;12600,0" o:connectangles="0,0"/>
                </v:shape>
                <w10:wrap anchorx="page" anchory="page"/>
              </v:group>
            </w:pict>
          </mc:Fallback>
        </mc:AlternateContent>
      </w:r>
      <w:r>
        <w:rPr>
          <w:noProof/>
          <w:lang w:val="es-US" w:eastAsia="es-US"/>
        </w:rPr>
        <mc:AlternateContent>
          <mc:Choice Requires="wpg">
            <w:drawing>
              <wp:anchor distT="0" distB="0" distL="114300" distR="114300" simplePos="0" relativeHeight="251655168" behindDoc="1" locked="0" layoutInCell="1" allowOverlap="1" wp14:anchorId="09A6C62A" wp14:editId="5E0CF37A">
                <wp:simplePos x="0" y="0"/>
                <wp:positionH relativeFrom="page">
                  <wp:posOffset>0</wp:posOffset>
                </wp:positionH>
                <wp:positionV relativeFrom="page">
                  <wp:posOffset>7345680</wp:posOffset>
                </wp:positionV>
                <wp:extent cx="7772400" cy="1270"/>
                <wp:effectExtent l="0" t="11430" r="238125" b="6350"/>
                <wp:wrapNone/>
                <wp:docPr id="215"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11568"/>
                          <a:chExt cx="12240" cy="2"/>
                        </a:xfrm>
                      </wpg:grpSpPr>
                      <wps:wsp>
                        <wps:cNvPr id="216" name="Freeform 215"/>
                        <wps:cNvSpPr>
                          <a:spLocks/>
                        </wps:cNvSpPr>
                        <wps:spPr bwMode="auto">
                          <a:xfrm>
                            <a:off x="0" y="11568"/>
                            <a:ext cx="12240" cy="2"/>
                          </a:xfrm>
                          <a:custGeom>
                            <a:avLst/>
                            <a:gdLst>
                              <a:gd name="T0" fmla="*/ 360 w 12240"/>
                              <a:gd name="T1" fmla="*/ 12600 w 12240"/>
                            </a:gdLst>
                            <a:ahLst/>
                            <a:cxnLst>
                              <a:cxn ang="0">
                                <a:pos x="T0" y="0"/>
                              </a:cxn>
                              <a:cxn ang="0">
                                <a:pos x="T1" y="0"/>
                              </a:cxn>
                            </a:cxnLst>
                            <a:rect l="0" t="0" r="r" b="b"/>
                            <a:pathLst>
                              <a:path w="12240">
                                <a:moveTo>
                                  <a:pt x="360" y="0"/>
                                </a:moveTo>
                                <a:lnTo>
                                  <a:pt x="12600" y="0"/>
                                </a:lnTo>
                              </a:path>
                            </a:pathLst>
                          </a:custGeom>
                          <a:noFill/>
                          <a:ln w="635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3C59F" id="Group 214" o:spid="_x0000_s1026" style="position:absolute;margin-left:0;margin-top:578.4pt;width:612pt;height:.1pt;z-index:-251661312;mso-position-horizontal-relative:page;mso-position-vertical-relative:page" coordorigin=",11568"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">
                <v:shape id="Freeform 215" o:spid="_x0000_s1027" style="position:absolute;top:11568;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yBcUA&#10;AADcAAAADwAAAGRycy9kb3ducmV2LnhtbESP3WrCQBSE74W+w3IKvSnNJl6EGt0EEQv9QbHRBzhk&#10;j0kwezZktzF9+25B8HKYmW+YVTGZTow0uNaygiSKQRBXVrdcKzgd315eQTiPrLGzTAp+yUGRP8xW&#10;mGl75W8aS1+LAGGXoYLG+z6T0lUNGXSR7YmDd7aDQR/kUEs94DXATSfncZxKgy2HhQZ72jRUXcof&#10;Eygf/rDodzJ5TqcvuR/19nT5jJV6epzWSxCeJn8P39rvWsE8SeH/TDg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PDIFxQAAANwAAAAPAAAAAAAAAAAAAAAAAJgCAABkcnMv&#10;ZG93bnJldi54bWxQSwUGAAAAAAQABAD1AAAAigMAAAAA&#10;" path="m360,l12600,e" filled="f" strokecolor="#231f20" strokeweight=".5pt">
                  <v:path arrowok="t" o:connecttype="custom" o:connectlocs="360,0;12600,0" o:connectangles="0,0"/>
                </v:shape>
                <w10:wrap anchorx="page" anchory="page"/>
              </v:group>
            </w:pict>
          </mc:Fallback>
        </mc:AlternateContent>
      </w:r>
    </w:p>
    <w:p w14:paraId="11C00240" w14:textId="77777777" w:rsidR="00D05D86" w:rsidRDefault="00D05D86">
      <w:pPr>
        <w:spacing w:after="0" w:line="200" w:lineRule="exact"/>
        <w:rPr>
          <w:sz w:val="20"/>
          <w:szCs w:val="20"/>
        </w:rPr>
      </w:pPr>
    </w:p>
    <w:p w14:paraId="0E23075A" w14:textId="77777777" w:rsidR="00D05D86" w:rsidRDefault="00D05D86">
      <w:pPr>
        <w:spacing w:after="0" w:line="200" w:lineRule="exact"/>
        <w:rPr>
          <w:sz w:val="20"/>
          <w:szCs w:val="20"/>
        </w:rPr>
      </w:pPr>
    </w:p>
    <w:p w14:paraId="70DDC0B7" w14:textId="77777777" w:rsidR="00D05D86" w:rsidRDefault="00D05D86">
      <w:pPr>
        <w:spacing w:after="0" w:line="200" w:lineRule="exact"/>
        <w:rPr>
          <w:sz w:val="20"/>
          <w:szCs w:val="20"/>
        </w:rPr>
      </w:pPr>
    </w:p>
    <w:p w14:paraId="06370F17" w14:textId="77777777" w:rsidR="00D05D86" w:rsidRDefault="00D05D86">
      <w:pPr>
        <w:spacing w:after="0" w:line="200" w:lineRule="exact"/>
        <w:rPr>
          <w:sz w:val="20"/>
          <w:szCs w:val="20"/>
        </w:rPr>
      </w:pPr>
    </w:p>
    <w:p w14:paraId="094A9A55" w14:textId="77777777" w:rsidR="00D05D86" w:rsidRDefault="00D05D86">
      <w:pPr>
        <w:spacing w:after="0" w:line="200" w:lineRule="exact"/>
        <w:rPr>
          <w:sz w:val="20"/>
          <w:szCs w:val="20"/>
        </w:rPr>
      </w:pPr>
    </w:p>
    <w:p w14:paraId="0E0F7278" w14:textId="77777777" w:rsidR="00D05D86" w:rsidRDefault="00D05D86">
      <w:pPr>
        <w:spacing w:after="0" w:line="200" w:lineRule="exact"/>
        <w:rPr>
          <w:sz w:val="20"/>
          <w:szCs w:val="20"/>
        </w:rPr>
      </w:pPr>
    </w:p>
    <w:p w14:paraId="01A712EE" w14:textId="77777777" w:rsidR="00D05D86" w:rsidRDefault="00D05D86">
      <w:pPr>
        <w:spacing w:after="0" w:line="200" w:lineRule="exact"/>
        <w:rPr>
          <w:sz w:val="20"/>
          <w:szCs w:val="20"/>
        </w:rPr>
      </w:pPr>
    </w:p>
    <w:p w14:paraId="018DE3D2" w14:textId="77777777" w:rsidR="00D05D86" w:rsidRDefault="00D05D86">
      <w:pPr>
        <w:spacing w:after="0" w:line="200" w:lineRule="exact"/>
        <w:rPr>
          <w:sz w:val="20"/>
          <w:szCs w:val="20"/>
        </w:rPr>
      </w:pPr>
    </w:p>
    <w:p w14:paraId="3B699AF9" w14:textId="77777777" w:rsidR="00D05D86" w:rsidRDefault="00D05D86">
      <w:pPr>
        <w:spacing w:before="20" w:after="0" w:line="240" w:lineRule="exact"/>
        <w:rPr>
          <w:sz w:val="24"/>
          <w:szCs w:val="24"/>
        </w:rPr>
      </w:pPr>
    </w:p>
    <w:p w14:paraId="3E0D488F" w14:textId="77777777" w:rsidR="009C421C" w:rsidRPr="005C6948" w:rsidRDefault="009C421C" w:rsidP="009C421C">
      <w:pPr>
        <w:tabs>
          <w:tab w:val="left" w:pos="2700"/>
        </w:tabs>
        <w:spacing w:before="7" w:after="0" w:line="1017" w:lineRule="exact"/>
        <w:ind w:left="100" w:right="-20"/>
        <w:rPr>
          <w:rFonts w:ascii="Arial" w:eastAsia="Arial" w:hAnsi="Arial" w:cs="Arial"/>
          <w:sz w:val="90"/>
          <w:szCs w:val="90"/>
          <w:lang w:val="es-US"/>
        </w:rPr>
      </w:pPr>
      <w:r w:rsidRPr="005C6948">
        <w:rPr>
          <w:rFonts w:ascii="Arial" w:eastAsia="Arial" w:hAnsi="Arial" w:cs="Arial"/>
          <w:color w:val="231F20"/>
          <w:sz w:val="70"/>
          <w:szCs w:val="70"/>
          <w:lang w:val="es-US"/>
        </w:rPr>
        <w:t xml:space="preserve">Manual para los padres sobre </w:t>
      </w:r>
    </w:p>
    <w:p w14:paraId="1EA55C4F" w14:textId="77777777" w:rsidR="009C421C" w:rsidRPr="005C6948" w:rsidRDefault="009C421C" w:rsidP="009C421C">
      <w:pPr>
        <w:tabs>
          <w:tab w:val="left" w:pos="2700"/>
        </w:tabs>
        <w:spacing w:before="7" w:after="0" w:line="1017" w:lineRule="exact"/>
        <w:ind w:right="-20"/>
        <w:rPr>
          <w:rFonts w:ascii="Arial" w:eastAsia="Arial" w:hAnsi="Arial" w:cs="Arial"/>
          <w:sz w:val="90"/>
          <w:szCs w:val="90"/>
          <w:lang w:val="es-US"/>
        </w:rPr>
      </w:pPr>
      <w:proofErr w:type="gramStart"/>
      <w:r w:rsidRPr="001117D0">
        <w:rPr>
          <w:rFonts w:ascii="Arial" w:eastAsia="Arial" w:hAnsi="Arial" w:cs="Arial"/>
          <w:b/>
          <w:bCs/>
          <w:color w:val="231F20"/>
          <w:position w:val="-3"/>
          <w:sz w:val="90"/>
          <w:szCs w:val="90"/>
          <w:lang w:val="es-US"/>
        </w:rPr>
        <w:t>las</w:t>
      </w:r>
      <w:proofErr w:type="gramEnd"/>
      <w:r w:rsidRPr="001117D0">
        <w:rPr>
          <w:rFonts w:ascii="Arial" w:eastAsia="Arial" w:hAnsi="Arial" w:cs="Arial"/>
          <w:b/>
          <w:bCs/>
          <w:color w:val="231F20"/>
          <w:position w:val="-3"/>
          <w:sz w:val="90"/>
          <w:szCs w:val="90"/>
          <w:lang w:val="es-US"/>
        </w:rPr>
        <w:t xml:space="preserve"> evaluaciones S</w:t>
      </w:r>
      <w:r w:rsidRPr="001117D0">
        <w:rPr>
          <w:rFonts w:ascii="Arial" w:eastAsia="Arial" w:hAnsi="Arial" w:cs="Arial"/>
          <w:b/>
          <w:bCs/>
          <w:color w:val="231F20"/>
          <w:spacing w:val="-81"/>
          <w:position w:val="-3"/>
          <w:sz w:val="90"/>
          <w:szCs w:val="90"/>
          <w:lang w:val="es-US"/>
        </w:rPr>
        <w:t>T</w:t>
      </w:r>
      <w:r w:rsidRPr="001117D0">
        <w:rPr>
          <w:rFonts w:ascii="Arial" w:eastAsia="Arial" w:hAnsi="Arial" w:cs="Arial"/>
          <w:b/>
          <w:bCs/>
          <w:color w:val="231F20"/>
          <w:position w:val="-3"/>
          <w:sz w:val="90"/>
          <w:szCs w:val="90"/>
          <w:lang w:val="es-US"/>
        </w:rPr>
        <w:t>AR</w:t>
      </w:r>
      <w:r w:rsidRPr="001117D0">
        <w:rPr>
          <w:rFonts w:ascii="Arial" w:eastAsia="Arial" w:hAnsi="Arial" w:cs="Arial"/>
          <w:b/>
          <w:bCs/>
          <w:color w:val="231F20"/>
          <w:position w:val="-3"/>
          <w:sz w:val="90"/>
          <w:szCs w:val="90"/>
          <w:lang w:val="es-US"/>
        </w:rPr>
        <w:tab/>
      </w:r>
    </w:p>
    <w:p w14:paraId="48D30BAE" w14:textId="77777777" w:rsidR="009C421C" w:rsidRPr="005C6948" w:rsidRDefault="009C421C" w:rsidP="009C421C">
      <w:pPr>
        <w:spacing w:after="0" w:line="200" w:lineRule="exact"/>
        <w:rPr>
          <w:sz w:val="20"/>
          <w:szCs w:val="20"/>
          <w:lang w:val="es-US"/>
        </w:rPr>
      </w:pPr>
    </w:p>
    <w:p w14:paraId="6373E8E7" w14:textId="77777777" w:rsidR="009C421C" w:rsidRPr="005C6948" w:rsidRDefault="009C421C" w:rsidP="009C421C">
      <w:pPr>
        <w:spacing w:after="0" w:line="200" w:lineRule="exact"/>
        <w:jc w:val="right"/>
        <w:rPr>
          <w:sz w:val="20"/>
          <w:szCs w:val="20"/>
          <w:lang w:val="es-US"/>
        </w:rPr>
      </w:pPr>
      <w:r w:rsidRPr="005C6948">
        <w:rPr>
          <w:sz w:val="20"/>
          <w:szCs w:val="20"/>
          <w:lang w:val="es-US"/>
        </w:rPr>
        <w:t>Escuelas Públicas de Greenwich</w:t>
      </w:r>
    </w:p>
    <w:p w14:paraId="70BAC5D3" w14:textId="77777777" w:rsidR="009C421C" w:rsidRPr="005C6948" w:rsidRDefault="009C421C" w:rsidP="009C421C">
      <w:pPr>
        <w:spacing w:after="0" w:line="200" w:lineRule="exact"/>
        <w:jc w:val="right"/>
        <w:rPr>
          <w:sz w:val="20"/>
          <w:szCs w:val="20"/>
          <w:lang w:val="es-US"/>
        </w:rPr>
      </w:pPr>
      <w:r>
        <w:rPr>
          <w:sz w:val="20"/>
          <w:szCs w:val="20"/>
          <w:lang w:val="es-US"/>
        </w:rPr>
        <w:t>Departamento para el</w:t>
      </w:r>
      <w:r w:rsidRPr="005C6948">
        <w:rPr>
          <w:sz w:val="20"/>
          <w:szCs w:val="20"/>
          <w:lang w:val="es-US"/>
        </w:rPr>
        <w:t xml:space="preserve"> currículo</w:t>
      </w:r>
      <w:r>
        <w:rPr>
          <w:sz w:val="20"/>
          <w:szCs w:val="20"/>
          <w:lang w:val="es-US"/>
        </w:rPr>
        <w:t xml:space="preserve"> escolar</w:t>
      </w:r>
      <w:r w:rsidRPr="005C6948">
        <w:rPr>
          <w:sz w:val="20"/>
          <w:szCs w:val="20"/>
          <w:lang w:val="es-US"/>
        </w:rPr>
        <w:t>, educación y formación profesional</w:t>
      </w:r>
    </w:p>
    <w:p w14:paraId="48441CAC" w14:textId="77777777" w:rsidR="009C421C" w:rsidRPr="005C6948" w:rsidRDefault="009C421C" w:rsidP="009C421C">
      <w:pPr>
        <w:spacing w:after="0" w:line="200" w:lineRule="exact"/>
        <w:rPr>
          <w:sz w:val="20"/>
          <w:szCs w:val="20"/>
          <w:lang w:val="es-US"/>
        </w:rPr>
      </w:pPr>
    </w:p>
    <w:p w14:paraId="780CD769" w14:textId="77777777" w:rsidR="009C421C" w:rsidRPr="005C6948" w:rsidRDefault="009C421C" w:rsidP="009C421C">
      <w:pPr>
        <w:spacing w:after="0" w:line="200" w:lineRule="exact"/>
        <w:rPr>
          <w:sz w:val="20"/>
          <w:szCs w:val="20"/>
          <w:lang w:val="es-US"/>
        </w:rPr>
      </w:pPr>
    </w:p>
    <w:p w14:paraId="1FB0CAB0" w14:textId="77777777" w:rsidR="009C421C" w:rsidRPr="005C6948" w:rsidRDefault="009C421C" w:rsidP="009C421C">
      <w:pPr>
        <w:spacing w:after="0" w:line="200" w:lineRule="exact"/>
        <w:rPr>
          <w:sz w:val="20"/>
          <w:szCs w:val="20"/>
          <w:lang w:val="es-US"/>
        </w:rPr>
      </w:pPr>
    </w:p>
    <w:p w14:paraId="5C5C7902" w14:textId="77777777" w:rsidR="009C421C" w:rsidRPr="005C6948" w:rsidRDefault="009C421C" w:rsidP="009C421C">
      <w:pPr>
        <w:spacing w:after="0" w:line="200" w:lineRule="exact"/>
        <w:rPr>
          <w:sz w:val="20"/>
          <w:szCs w:val="20"/>
          <w:lang w:val="es-US"/>
        </w:rPr>
      </w:pPr>
    </w:p>
    <w:p w14:paraId="629B2EF8" w14:textId="77777777" w:rsidR="009C421C" w:rsidRPr="005C6948" w:rsidRDefault="009C421C" w:rsidP="009C421C">
      <w:pPr>
        <w:spacing w:after="0" w:line="200" w:lineRule="exact"/>
        <w:rPr>
          <w:sz w:val="20"/>
          <w:szCs w:val="20"/>
          <w:lang w:val="es-US"/>
        </w:rPr>
      </w:pPr>
    </w:p>
    <w:p w14:paraId="7665D9D9" w14:textId="77777777" w:rsidR="009C421C" w:rsidRPr="005C6948" w:rsidRDefault="009C421C" w:rsidP="009C421C">
      <w:pPr>
        <w:spacing w:after="0" w:line="200" w:lineRule="exact"/>
        <w:rPr>
          <w:sz w:val="20"/>
          <w:szCs w:val="20"/>
          <w:lang w:val="es-US"/>
        </w:rPr>
      </w:pPr>
    </w:p>
    <w:p w14:paraId="3C636067" w14:textId="77777777" w:rsidR="009C421C" w:rsidRPr="005C6948" w:rsidRDefault="009C421C" w:rsidP="009C421C">
      <w:pPr>
        <w:spacing w:after="0" w:line="200" w:lineRule="exact"/>
        <w:rPr>
          <w:sz w:val="20"/>
          <w:szCs w:val="20"/>
          <w:lang w:val="es-US"/>
        </w:rPr>
      </w:pPr>
    </w:p>
    <w:p w14:paraId="4B7631F3" w14:textId="77777777" w:rsidR="009C421C" w:rsidRPr="005C6948" w:rsidRDefault="009C421C" w:rsidP="009C421C">
      <w:pPr>
        <w:spacing w:after="0" w:line="200" w:lineRule="exact"/>
        <w:rPr>
          <w:sz w:val="20"/>
          <w:szCs w:val="20"/>
          <w:lang w:val="es-US"/>
        </w:rPr>
      </w:pPr>
    </w:p>
    <w:p w14:paraId="10670BA6" w14:textId="77777777" w:rsidR="009C421C" w:rsidRPr="005C6948" w:rsidRDefault="009C421C" w:rsidP="009C421C">
      <w:pPr>
        <w:spacing w:after="0" w:line="200" w:lineRule="exact"/>
        <w:rPr>
          <w:sz w:val="20"/>
          <w:szCs w:val="20"/>
          <w:lang w:val="es-US"/>
        </w:rPr>
      </w:pPr>
    </w:p>
    <w:p w14:paraId="5C36A702" w14:textId="77777777" w:rsidR="009C421C" w:rsidRPr="005C6948" w:rsidRDefault="009C421C" w:rsidP="009C421C">
      <w:pPr>
        <w:spacing w:after="0" w:line="200" w:lineRule="exact"/>
        <w:rPr>
          <w:sz w:val="20"/>
          <w:szCs w:val="20"/>
          <w:lang w:val="es-US"/>
        </w:rPr>
      </w:pPr>
    </w:p>
    <w:p w14:paraId="37B1F169" w14:textId="77777777" w:rsidR="009C421C" w:rsidRPr="005C6948" w:rsidRDefault="009C421C" w:rsidP="009C421C">
      <w:pPr>
        <w:spacing w:after="0" w:line="200" w:lineRule="exact"/>
        <w:rPr>
          <w:sz w:val="20"/>
          <w:szCs w:val="20"/>
          <w:lang w:val="es-US"/>
        </w:rPr>
      </w:pPr>
    </w:p>
    <w:p w14:paraId="40872262" w14:textId="77777777" w:rsidR="009C421C" w:rsidRPr="005C6948" w:rsidRDefault="009C421C" w:rsidP="009C421C">
      <w:pPr>
        <w:spacing w:after="0" w:line="200" w:lineRule="exact"/>
        <w:rPr>
          <w:sz w:val="20"/>
          <w:szCs w:val="20"/>
          <w:lang w:val="es-US"/>
        </w:rPr>
      </w:pPr>
    </w:p>
    <w:p w14:paraId="1B3EF042" w14:textId="77777777" w:rsidR="009C421C" w:rsidRPr="005C6948" w:rsidRDefault="009C421C" w:rsidP="009C421C">
      <w:pPr>
        <w:spacing w:after="0" w:line="200" w:lineRule="exact"/>
        <w:rPr>
          <w:sz w:val="20"/>
          <w:szCs w:val="20"/>
          <w:lang w:val="es-US"/>
        </w:rPr>
      </w:pPr>
    </w:p>
    <w:p w14:paraId="5893C19B" w14:textId="77777777" w:rsidR="009C421C" w:rsidRPr="005C6948" w:rsidRDefault="009C421C" w:rsidP="009C421C">
      <w:pPr>
        <w:spacing w:after="0" w:line="200" w:lineRule="exact"/>
        <w:rPr>
          <w:sz w:val="20"/>
          <w:szCs w:val="20"/>
          <w:lang w:val="es-US"/>
        </w:rPr>
      </w:pPr>
    </w:p>
    <w:p w14:paraId="377748E7" w14:textId="77777777" w:rsidR="009C421C" w:rsidRPr="005C6948" w:rsidRDefault="009C421C" w:rsidP="009C421C">
      <w:pPr>
        <w:spacing w:after="0" w:line="200" w:lineRule="exact"/>
        <w:rPr>
          <w:sz w:val="20"/>
          <w:szCs w:val="20"/>
          <w:lang w:val="es-US"/>
        </w:rPr>
      </w:pPr>
    </w:p>
    <w:p w14:paraId="7634877A" w14:textId="77777777" w:rsidR="009C421C" w:rsidRPr="005C6948" w:rsidRDefault="009C421C" w:rsidP="009C421C">
      <w:pPr>
        <w:spacing w:after="0" w:line="200" w:lineRule="exact"/>
        <w:rPr>
          <w:sz w:val="20"/>
          <w:szCs w:val="20"/>
          <w:lang w:val="es-US"/>
        </w:rPr>
      </w:pPr>
    </w:p>
    <w:p w14:paraId="583E510D" w14:textId="77777777" w:rsidR="009C421C" w:rsidRPr="005C6948" w:rsidRDefault="009C421C" w:rsidP="009C421C">
      <w:pPr>
        <w:spacing w:after="0" w:line="200" w:lineRule="exact"/>
        <w:rPr>
          <w:sz w:val="20"/>
          <w:szCs w:val="20"/>
          <w:lang w:val="es-US"/>
        </w:rPr>
      </w:pPr>
    </w:p>
    <w:p w14:paraId="69B831C4" w14:textId="77777777" w:rsidR="009C421C" w:rsidRPr="005C6948" w:rsidRDefault="009C421C" w:rsidP="009C421C">
      <w:pPr>
        <w:spacing w:after="0" w:line="200" w:lineRule="exact"/>
        <w:rPr>
          <w:sz w:val="20"/>
          <w:szCs w:val="20"/>
          <w:lang w:val="es-US"/>
        </w:rPr>
      </w:pPr>
    </w:p>
    <w:p w14:paraId="5A5A286F" w14:textId="77777777" w:rsidR="009C421C" w:rsidRPr="005C6948" w:rsidRDefault="009C421C" w:rsidP="009C421C">
      <w:pPr>
        <w:spacing w:after="0" w:line="200" w:lineRule="exact"/>
        <w:rPr>
          <w:sz w:val="20"/>
          <w:szCs w:val="20"/>
          <w:lang w:val="es-US"/>
        </w:rPr>
      </w:pPr>
    </w:p>
    <w:p w14:paraId="4FCE0A4F" w14:textId="77777777" w:rsidR="009C421C" w:rsidRPr="005C6948" w:rsidRDefault="009C421C" w:rsidP="009C421C">
      <w:pPr>
        <w:spacing w:after="0" w:line="200" w:lineRule="exact"/>
        <w:rPr>
          <w:sz w:val="20"/>
          <w:szCs w:val="20"/>
          <w:lang w:val="es-US"/>
        </w:rPr>
      </w:pPr>
    </w:p>
    <w:p w14:paraId="2E6E4654" w14:textId="77777777" w:rsidR="009C421C" w:rsidRPr="005C6948" w:rsidRDefault="009C421C" w:rsidP="009C421C">
      <w:pPr>
        <w:spacing w:after="0" w:line="200" w:lineRule="exact"/>
        <w:rPr>
          <w:sz w:val="20"/>
          <w:szCs w:val="20"/>
          <w:lang w:val="es-US"/>
        </w:rPr>
      </w:pPr>
    </w:p>
    <w:p w14:paraId="578CBEE2" w14:textId="77777777" w:rsidR="009C421C" w:rsidRPr="005C6948" w:rsidRDefault="009C421C" w:rsidP="009C421C">
      <w:pPr>
        <w:spacing w:after="0" w:line="200" w:lineRule="exact"/>
        <w:rPr>
          <w:sz w:val="20"/>
          <w:szCs w:val="20"/>
          <w:lang w:val="es-US"/>
        </w:rPr>
      </w:pPr>
    </w:p>
    <w:p w14:paraId="4D83D10C" w14:textId="77777777" w:rsidR="009C421C" w:rsidRPr="005C6948" w:rsidRDefault="009C421C" w:rsidP="009C421C">
      <w:pPr>
        <w:spacing w:before="3" w:after="0" w:line="240" w:lineRule="exact"/>
        <w:rPr>
          <w:sz w:val="24"/>
          <w:szCs w:val="24"/>
          <w:lang w:val="es-US"/>
        </w:rPr>
      </w:pPr>
    </w:p>
    <w:p w14:paraId="54F7973E" w14:textId="77777777" w:rsidR="009C421C" w:rsidRPr="009C421C" w:rsidRDefault="009C421C" w:rsidP="009C421C">
      <w:pPr>
        <w:tabs>
          <w:tab w:val="left" w:pos="6180"/>
          <w:tab w:val="left" w:pos="7440"/>
        </w:tabs>
        <w:spacing w:after="0" w:line="560" w:lineRule="exact"/>
        <w:ind w:left="3068" w:right="-20"/>
        <w:rPr>
          <w:rFonts w:ascii="Arial" w:eastAsia="Arial" w:hAnsi="Arial" w:cs="Arial"/>
          <w:sz w:val="50"/>
          <w:szCs w:val="50"/>
          <w:lang w:val="es-US"/>
        </w:rPr>
      </w:pPr>
      <w:r w:rsidRPr="009C421C">
        <w:rPr>
          <w:rFonts w:ascii="Arial" w:eastAsia="Arial" w:hAnsi="Arial" w:cs="Arial"/>
          <w:b/>
          <w:bCs/>
          <w:color w:val="231F20"/>
          <w:spacing w:val="75"/>
          <w:w w:val="92"/>
          <w:position w:val="-1"/>
          <w:sz w:val="50"/>
          <w:szCs w:val="50"/>
          <w:lang w:val="es-US"/>
        </w:rPr>
        <w:t>Preguntas y respuestas</w:t>
      </w:r>
      <w:r w:rsidRPr="009C421C">
        <w:rPr>
          <w:rFonts w:ascii="Arial" w:eastAsia="Arial" w:hAnsi="Arial" w:cs="Arial"/>
          <w:b/>
          <w:bCs/>
          <w:color w:val="231F20"/>
          <w:spacing w:val="-64"/>
          <w:position w:val="-1"/>
          <w:sz w:val="50"/>
          <w:szCs w:val="50"/>
          <w:lang w:val="es-US"/>
        </w:rPr>
        <w:t xml:space="preserve"> </w:t>
      </w:r>
    </w:p>
    <w:p w14:paraId="39721637" w14:textId="77777777" w:rsidR="009C421C" w:rsidRPr="009C421C" w:rsidRDefault="009C421C" w:rsidP="009C421C">
      <w:pPr>
        <w:spacing w:before="8" w:after="0" w:line="130" w:lineRule="exact"/>
        <w:rPr>
          <w:sz w:val="13"/>
          <w:szCs w:val="13"/>
          <w:lang w:val="es-US"/>
        </w:rPr>
      </w:pPr>
    </w:p>
    <w:p w14:paraId="68CB1D03" w14:textId="77777777" w:rsidR="009C421C" w:rsidRPr="009C421C" w:rsidRDefault="009C421C" w:rsidP="009C421C">
      <w:pPr>
        <w:spacing w:after="0" w:line="200" w:lineRule="exact"/>
        <w:rPr>
          <w:sz w:val="20"/>
          <w:szCs w:val="20"/>
          <w:lang w:val="es-US"/>
        </w:rPr>
      </w:pPr>
    </w:p>
    <w:p w14:paraId="5324DE8B" w14:textId="77777777" w:rsidR="009C421C" w:rsidRPr="009C421C" w:rsidRDefault="009C421C" w:rsidP="009C421C">
      <w:pPr>
        <w:spacing w:after="0" w:line="200" w:lineRule="exact"/>
        <w:rPr>
          <w:sz w:val="20"/>
          <w:szCs w:val="20"/>
          <w:lang w:val="es-US"/>
        </w:rPr>
      </w:pPr>
    </w:p>
    <w:p w14:paraId="487A6E43" w14:textId="77777777" w:rsidR="009C421C" w:rsidRPr="009C421C" w:rsidRDefault="009C421C" w:rsidP="009C421C">
      <w:pPr>
        <w:spacing w:after="0" w:line="200" w:lineRule="exact"/>
        <w:rPr>
          <w:sz w:val="20"/>
          <w:szCs w:val="20"/>
          <w:lang w:val="es-US"/>
        </w:rPr>
      </w:pPr>
    </w:p>
    <w:p w14:paraId="1BE4CC2B" w14:textId="77777777" w:rsidR="009C421C" w:rsidRPr="009C421C" w:rsidRDefault="009C421C" w:rsidP="009C421C">
      <w:pPr>
        <w:spacing w:after="0" w:line="200" w:lineRule="exact"/>
        <w:rPr>
          <w:sz w:val="20"/>
          <w:szCs w:val="20"/>
          <w:lang w:val="es-US"/>
        </w:rPr>
      </w:pPr>
    </w:p>
    <w:p w14:paraId="33796091" w14:textId="77777777" w:rsidR="009C421C" w:rsidRPr="009C421C" w:rsidRDefault="009C421C" w:rsidP="009C421C">
      <w:pPr>
        <w:spacing w:after="0" w:line="200" w:lineRule="exact"/>
        <w:rPr>
          <w:sz w:val="20"/>
          <w:szCs w:val="20"/>
          <w:lang w:val="es-US"/>
        </w:rPr>
      </w:pPr>
    </w:p>
    <w:p w14:paraId="527A7770" w14:textId="77777777" w:rsidR="009C421C" w:rsidRPr="006F7E62" w:rsidRDefault="009C421C" w:rsidP="009C421C">
      <w:pPr>
        <w:spacing w:after="0" w:line="200" w:lineRule="exact"/>
        <w:rPr>
          <w:sz w:val="20"/>
          <w:szCs w:val="20"/>
          <w:lang w:val="es-US"/>
        </w:rPr>
      </w:pPr>
      <w:r w:rsidRPr="006F7E62">
        <w:rPr>
          <w:i/>
          <w:sz w:val="14"/>
          <w:szCs w:val="14"/>
          <w:lang w:val="es-US"/>
        </w:rPr>
        <w:t xml:space="preserve">Este documento de la Junta Directiva de Educación o de las Escuelas Públicas de Greenwich, cuyo original está en inglés, ha sido traducido al español  a manera de cortesía. Cualquier contradicción entre los dos documentos es accidental. En caso de existir contradicciones, la información de la versión  en inglés será la que prevalezca.  </w:t>
      </w:r>
    </w:p>
    <w:p w14:paraId="3F44D895" w14:textId="77777777" w:rsidR="009C421C" w:rsidRPr="006F7E62" w:rsidRDefault="009C421C" w:rsidP="009C421C">
      <w:pPr>
        <w:spacing w:after="0" w:line="200" w:lineRule="exact"/>
        <w:rPr>
          <w:sz w:val="20"/>
          <w:szCs w:val="20"/>
          <w:lang w:val="es-US"/>
        </w:rPr>
      </w:pPr>
    </w:p>
    <w:p w14:paraId="4F359E40" w14:textId="77777777" w:rsidR="009C421C" w:rsidRPr="006F7E62" w:rsidRDefault="009C421C" w:rsidP="009C421C">
      <w:pPr>
        <w:spacing w:after="0" w:line="200" w:lineRule="exact"/>
        <w:rPr>
          <w:sz w:val="20"/>
          <w:szCs w:val="20"/>
          <w:lang w:val="es-US"/>
        </w:rPr>
      </w:pPr>
    </w:p>
    <w:p w14:paraId="5704DA16" w14:textId="77777777" w:rsidR="009C421C" w:rsidRPr="006F7E62" w:rsidRDefault="009C421C" w:rsidP="009C421C">
      <w:pPr>
        <w:spacing w:after="0" w:line="200" w:lineRule="exact"/>
        <w:rPr>
          <w:sz w:val="20"/>
          <w:szCs w:val="20"/>
          <w:lang w:val="es-US"/>
        </w:rPr>
      </w:pPr>
    </w:p>
    <w:p w14:paraId="702F59DA" w14:textId="77777777" w:rsidR="009C421C" w:rsidRPr="006F7E62" w:rsidRDefault="009C421C" w:rsidP="009C421C">
      <w:pPr>
        <w:spacing w:after="0" w:line="200" w:lineRule="exact"/>
        <w:rPr>
          <w:sz w:val="20"/>
          <w:szCs w:val="20"/>
          <w:lang w:val="es-US"/>
        </w:rPr>
      </w:pPr>
    </w:p>
    <w:p w14:paraId="6396F48F" w14:textId="77777777" w:rsidR="009C421C" w:rsidRPr="006F7E62" w:rsidRDefault="009C421C" w:rsidP="009C421C">
      <w:pPr>
        <w:spacing w:after="0" w:line="200" w:lineRule="exact"/>
        <w:rPr>
          <w:sz w:val="20"/>
          <w:szCs w:val="20"/>
          <w:lang w:val="es-US"/>
        </w:rPr>
      </w:pPr>
    </w:p>
    <w:p w14:paraId="3130EF3C" w14:textId="77777777" w:rsidR="009C421C" w:rsidRPr="006F7E62" w:rsidRDefault="009C421C" w:rsidP="009C421C">
      <w:pPr>
        <w:spacing w:after="0" w:line="200" w:lineRule="exact"/>
        <w:rPr>
          <w:sz w:val="20"/>
          <w:szCs w:val="20"/>
          <w:lang w:val="es-US"/>
        </w:rPr>
      </w:pPr>
    </w:p>
    <w:p w14:paraId="3D56B01B" w14:textId="77777777" w:rsidR="009C421C" w:rsidRPr="006F7E62" w:rsidRDefault="009C421C" w:rsidP="009C421C">
      <w:pPr>
        <w:spacing w:after="0" w:line="200" w:lineRule="exact"/>
        <w:rPr>
          <w:sz w:val="20"/>
          <w:szCs w:val="20"/>
          <w:lang w:val="es-US"/>
        </w:rPr>
      </w:pPr>
      <w:r>
        <w:rPr>
          <w:noProof/>
          <w:lang w:val="es-US" w:eastAsia="es-US"/>
        </w:rPr>
        <w:drawing>
          <wp:anchor distT="0" distB="0" distL="114300" distR="114300" simplePos="0" relativeHeight="251662336" behindDoc="0" locked="0" layoutInCell="1" allowOverlap="1" wp14:anchorId="0FB24B0D" wp14:editId="45F5FE13">
            <wp:simplePos x="0" y="0"/>
            <wp:positionH relativeFrom="column">
              <wp:posOffset>-326390</wp:posOffset>
            </wp:positionH>
            <wp:positionV relativeFrom="paragraph">
              <wp:posOffset>635</wp:posOffset>
            </wp:positionV>
            <wp:extent cx="790575" cy="7867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0575" cy="786765"/>
                    </a:xfrm>
                    <a:prstGeom prst="rect">
                      <a:avLst/>
                    </a:prstGeom>
                  </pic:spPr>
                </pic:pic>
              </a:graphicData>
            </a:graphic>
            <wp14:sizeRelH relativeFrom="page">
              <wp14:pctWidth>0</wp14:pctWidth>
            </wp14:sizeRelH>
            <wp14:sizeRelV relativeFrom="page">
              <wp14:pctHeight>0</wp14:pctHeight>
            </wp14:sizeRelV>
          </wp:anchor>
        </w:drawing>
      </w:r>
    </w:p>
    <w:p w14:paraId="41AED772" w14:textId="77777777" w:rsidR="009C421C" w:rsidRDefault="009C421C" w:rsidP="009C421C">
      <w:pPr>
        <w:spacing w:after="0" w:line="240" w:lineRule="auto"/>
        <w:ind w:left="7306" w:right="-20"/>
        <w:jc w:val="both"/>
        <w:rPr>
          <w:rFonts w:ascii="Times New Roman" w:eastAsia="Times New Roman" w:hAnsi="Times New Roman" w:cs="Times New Roman"/>
          <w:sz w:val="20"/>
          <w:szCs w:val="20"/>
        </w:rPr>
      </w:pPr>
      <w:r>
        <w:rPr>
          <w:noProof/>
          <w:lang w:val="es-US" w:eastAsia="es-US"/>
        </w:rPr>
        <w:drawing>
          <wp:inline distT="0" distB="0" distL="0" distR="0" wp14:anchorId="0920FC44" wp14:editId="517A7C9E">
            <wp:extent cx="1478280" cy="495300"/>
            <wp:effectExtent l="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280" cy="495300"/>
                    </a:xfrm>
                    <a:prstGeom prst="rect">
                      <a:avLst/>
                    </a:prstGeom>
                    <a:noFill/>
                    <a:ln>
                      <a:noFill/>
                    </a:ln>
                  </pic:spPr>
                </pic:pic>
              </a:graphicData>
            </a:graphic>
          </wp:inline>
        </w:drawing>
      </w:r>
    </w:p>
    <w:p w14:paraId="7749C795" w14:textId="586FEE75" w:rsidR="009C421C" w:rsidRPr="001117D0" w:rsidRDefault="009C421C" w:rsidP="009C421C">
      <w:pPr>
        <w:pStyle w:val="Title"/>
        <w:rPr>
          <w:rFonts w:ascii="Helvetica Light" w:eastAsia="Helvetica Light" w:hAnsi="Helvetica Light" w:cs="Helvetica Light"/>
          <w:sz w:val="14"/>
          <w:szCs w:val="14"/>
          <w:lang w:val="es-US"/>
        </w:rPr>
      </w:pPr>
    </w:p>
    <w:p w14:paraId="647A9CC8" w14:textId="77777777" w:rsidR="009C421C" w:rsidRPr="001117D0" w:rsidRDefault="009C421C" w:rsidP="009C421C">
      <w:pPr>
        <w:spacing w:after="0"/>
        <w:jc w:val="right"/>
        <w:rPr>
          <w:lang w:val="es-US"/>
        </w:rPr>
        <w:sectPr w:rsidR="009C421C" w:rsidRPr="001117D0">
          <w:type w:val="continuous"/>
          <w:pgSz w:w="12240" w:h="15840"/>
          <w:pgMar w:top="1480" w:right="840" w:bottom="280" w:left="1340" w:header="720" w:footer="720" w:gutter="0"/>
          <w:cols w:space="720"/>
        </w:sectPr>
      </w:pPr>
    </w:p>
    <w:p w14:paraId="4EDD9606" w14:textId="77777777" w:rsidR="009C421C" w:rsidRPr="001117D0" w:rsidRDefault="009C421C" w:rsidP="009C421C">
      <w:pPr>
        <w:spacing w:before="6" w:after="0" w:line="100" w:lineRule="exact"/>
        <w:rPr>
          <w:sz w:val="10"/>
          <w:szCs w:val="10"/>
          <w:lang w:val="es-US"/>
        </w:rPr>
      </w:pPr>
    </w:p>
    <w:p w14:paraId="25D13734" w14:textId="77777777" w:rsidR="009C421C" w:rsidRPr="00BA6D9C" w:rsidRDefault="009C421C" w:rsidP="009C421C">
      <w:pPr>
        <w:spacing w:after="0" w:line="285" w:lineRule="auto"/>
        <w:ind w:left="100" w:right="238"/>
        <w:rPr>
          <w:rFonts w:ascii="Helvetica Light" w:eastAsia="Helvetica Light" w:hAnsi="Helvetica Light" w:cs="Helvetica Light"/>
          <w:color w:val="231F20"/>
          <w:spacing w:val="-20"/>
          <w:lang w:val="es-US"/>
        </w:rPr>
      </w:pPr>
      <w:r w:rsidRPr="00FD67D9">
        <w:rPr>
          <w:rFonts w:ascii="Helvetica Light" w:eastAsia="Helvetica Light" w:hAnsi="Helvetica Light" w:cs="Helvetica Light"/>
          <w:color w:val="231F20"/>
          <w:spacing w:val="-20"/>
          <w:lang w:val="es-US"/>
        </w:rPr>
        <w:t xml:space="preserve">Su hijo ha realizado una evaluación STAR durante este año escolar. </w:t>
      </w:r>
      <w:r>
        <w:rPr>
          <w:rFonts w:ascii="Helvetica Light" w:eastAsia="Helvetica Light" w:hAnsi="Helvetica Light" w:cs="Helvetica Light"/>
          <w:color w:val="231F20"/>
          <w:spacing w:val="-20"/>
          <w:lang w:val="es-US"/>
        </w:rPr>
        <w:t xml:space="preserve">Los estudiantes en </w:t>
      </w:r>
      <w:proofErr w:type="spellStart"/>
      <w:r>
        <w:rPr>
          <w:rFonts w:ascii="Helvetica Light" w:eastAsia="Helvetica Light" w:hAnsi="Helvetica Light" w:cs="Helvetica Light"/>
          <w:color w:val="231F20"/>
          <w:spacing w:val="-20"/>
          <w:lang w:val="es-US"/>
        </w:rPr>
        <w:t>Kinder</w:t>
      </w:r>
      <w:proofErr w:type="spellEnd"/>
      <w:r>
        <w:rPr>
          <w:rFonts w:ascii="Helvetica Light" w:eastAsia="Helvetica Light" w:hAnsi="Helvetica Light" w:cs="Helvetica Light"/>
          <w:color w:val="231F20"/>
          <w:spacing w:val="-20"/>
          <w:lang w:val="es-US"/>
        </w:rPr>
        <w:t xml:space="preserve"> hasta el grado 12 continuarán participando a lo largo de este año en las evaluaciones de  Escritura y Lectura Básica STAR, Lectura STAR y Matemáticas STAR. Esta guía explica lo que es una evaluación STAR.  Si tienen cualquier duda, pónganse en contacto con el maestro de su hijo o visiten la página Web de </w:t>
      </w:r>
      <w:proofErr w:type="spellStart"/>
      <w:r>
        <w:rPr>
          <w:rFonts w:ascii="Helvetica Light" w:eastAsia="Helvetica Light" w:hAnsi="Helvetica Light" w:cs="Helvetica Light"/>
          <w:color w:val="231F20"/>
          <w:spacing w:val="-20"/>
          <w:lang w:val="es-US"/>
        </w:rPr>
        <w:t>Star</w:t>
      </w:r>
      <w:proofErr w:type="spellEnd"/>
      <w:r>
        <w:rPr>
          <w:rFonts w:ascii="Helvetica Light" w:eastAsia="Helvetica Light" w:hAnsi="Helvetica Light" w:cs="Helvetica Light"/>
          <w:color w:val="231F20"/>
          <w:spacing w:val="-20"/>
          <w:lang w:val="es-US"/>
        </w:rPr>
        <w:t xml:space="preserve">  </w:t>
      </w:r>
      <w:hyperlink r:id="rId8">
        <w:r w:rsidRPr="00BA6D9C">
          <w:rPr>
            <w:rFonts w:ascii="Arial" w:eastAsia="Arial" w:hAnsi="Arial" w:cs="Arial"/>
            <w:b/>
            <w:bCs/>
            <w:color w:val="231F20"/>
            <w:lang w:val="es-US"/>
          </w:rPr>
          <w:t>ww</w:t>
        </w:r>
        <w:r w:rsidRPr="00BA6D9C">
          <w:rPr>
            <w:rFonts w:ascii="Arial" w:eastAsia="Arial" w:hAnsi="Arial" w:cs="Arial"/>
            <w:b/>
            <w:bCs/>
            <w:color w:val="231F20"/>
            <w:spacing w:val="-9"/>
            <w:lang w:val="es-US"/>
          </w:rPr>
          <w:t>w</w:t>
        </w:r>
        <w:r w:rsidRPr="00BA6D9C">
          <w:rPr>
            <w:rFonts w:ascii="Arial" w:eastAsia="Arial" w:hAnsi="Arial" w:cs="Arial"/>
            <w:b/>
            <w:bCs/>
            <w:color w:val="231F20"/>
            <w:lang w:val="es-US"/>
          </w:rPr>
          <w:t>.renlearn.com/s</w:t>
        </w:r>
        <w:r w:rsidRPr="00BA6D9C">
          <w:rPr>
            <w:rFonts w:ascii="Arial" w:eastAsia="Arial" w:hAnsi="Arial" w:cs="Arial"/>
            <w:b/>
            <w:bCs/>
            <w:color w:val="231F20"/>
            <w:spacing w:val="4"/>
            <w:lang w:val="es-US"/>
          </w:rPr>
          <w:t>e</w:t>
        </w:r>
        <w:r w:rsidRPr="00BA6D9C">
          <w:rPr>
            <w:rFonts w:ascii="Arial" w:eastAsia="Arial" w:hAnsi="Arial" w:cs="Arial"/>
            <w:b/>
            <w:bCs/>
            <w:color w:val="231F20"/>
            <w:lang w:val="es-US"/>
          </w:rPr>
          <w:t>.</w:t>
        </w:r>
      </w:hyperlink>
    </w:p>
    <w:p w14:paraId="663F8341" w14:textId="77777777" w:rsidR="009C421C" w:rsidRPr="00BA6D9C" w:rsidRDefault="009C421C" w:rsidP="009C421C">
      <w:pPr>
        <w:spacing w:after="0" w:line="200" w:lineRule="exact"/>
        <w:rPr>
          <w:sz w:val="20"/>
          <w:szCs w:val="20"/>
          <w:lang w:val="es-US"/>
        </w:rPr>
      </w:pPr>
    </w:p>
    <w:p w14:paraId="2D9B4BC0" w14:textId="77777777" w:rsidR="009C421C" w:rsidRPr="00BA6D9C" w:rsidRDefault="009C421C" w:rsidP="009C421C">
      <w:pPr>
        <w:spacing w:before="9" w:after="0" w:line="200" w:lineRule="exact"/>
        <w:rPr>
          <w:sz w:val="20"/>
          <w:szCs w:val="20"/>
          <w:lang w:val="es-US"/>
        </w:rPr>
      </w:pPr>
    </w:p>
    <w:p w14:paraId="39B5D73F" w14:textId="77777777" w:rsidR="009C421C" w:rsidRPr="00683C75" w:rsidRDefault="009C421C" w:rsidP="009C421C">
      <w:pPr>
        <w:spacing w:after="0" w:line="240" w:lineRule="auto"/>
        <w:ind w:left="100" w:right="-20"/>
        <w:rPr>
          <w:rFonts w:ascii="Arial" w:eastAsia="Arial" w:hAnsi="Arial" w:cs="Arial"/>
          <w:lang w:val="es-US"/>
        </w:rPr>
      </w:pPr>
      <w:r>
        <w:rPr>
          <w:rFonts w:ascii="Arial" w:eastAsia="Arial" w:hAnsi="Arial" w:cs="Arial"/>
          <w:b/>
          <w:bCs/>
          <w:color w:val="231F20"/>
          <w:lang w:val="es-US"/>
        </w:rPr>
        <w:t>¿</w:t>
      </w:r>
      <w:r w:rsidRPr="00683C75">
        <w:rPr>
          <w:rFonts w:ascii="Arial" w:eastAsia="Arial" w:hAnsi="Arial" w:cs="Arial"/>
          <w:b/>
          <w:bCs/>
          <w:color w:val="231F20"/>
          <w:lang w:val="es-US"/>
        </w:rPr>
        <w:t>Qué son las evaluaciones STAR?</w:t>
      </w:r>
    </w:p>
    <w:p w14:paraId="100F6534" w14:textId="77777777" w:rsidR="009C421C" w:rsidRDefault="009C421C" w:rsidP="009C421C">
      <w:pPr>
        <w:spacing w:before="23" w:after="0" w:line="240" w:lineRule="atLeast"/>
        <w:ind w:left="100" w:right="72"/>
        <w:rPr>
          <w:rFonts w:ascii="Helvetica Light" w:eastAsia="Helvetica Light" w:hAnsi="Helvetica Light" w:cs="Helvetica Light"/>
          <w:color w:val="231F20"/>
          <w:lang w:val="es-US"/>
        </w:rPr>
      </w:pPr>
      <w:proofErr w:type="spellStart"/>
      <w:r w:rsidRPr="00683C75">
        <w:rPr>
          <w:rFonts w:ascii="Helvetica Light" w:eastAsia="Helvetica Light" w:hAnsi="Helvetica Light" w:cs="Helvetica Light"/>
          <w:color w:val="231F20"/>
          <w:lang w:val="es-US"/>
        </w:rPr>
        <w:t>Renaissance</w:t>
      </w:r>
      <w:proofErr w:type="spellEnd"/>
      <w:r w:rsidRPr="00683C75">
        <w:rPr>
          <w:rFonts w:ascii="Helvetica Light" w:eastAsia="Helvetica Light" w:hAnsi="Helvetica Light" w:cs="Helvetica Light"/>
          <w:color w:val="231F20"/>
          <w:lang w:val="es-US"/>
        </w:rPr>
        <w:t xml:space="preserve"> </w:t>
      </w:r>
      <w:proofErr w:type="spellStart"/>
      <w:r w:rsidRPr="00683C75">
        <w:rPr>
          <w:rFonts w:ascii="Helvetica Light" w:eastAsia="Helvetica Light" w:hAnsi="Helvetica Light" w:cs="Helvetica Light"/>
          <w:color w:val="231F20"/>
          <w:lang w:val="es-US"/>
        </w:rPr>
        <w:t>Lea</w:t>
      </w:r>
      <w:r w:rsidRPr="00683C75">
        <w:rPr>
          <w:rFonts w:ascii="Helvetica Light" w:eastAsia="Helvetica Light" w:hAnsi="Helvetica Light" w:cs="Helvetica Light"/>
          <w:color w:val="231F20"/>
          <w:spacing w:val="3"/>
          <w:lang w:val="es-US"/>
        </w:rPr>
        <w:t>r</w:t>
      </w:r>
      <w:r w:rsidRPr="00683C75">
        <w:rPr>
          <w:rFonts w:ascii="Helvetica Light" w:eastAsia="Helvetica Light" w:hAnsi="Helvetica Light" w:cs="Helvetica Light"/>
          <w:color w:val="231F20"/>
          <w:lang w:val="es-US"/>
        </w:rPr>
        <w:t>ning</w:t>
      </w:r>
      <w:proofErr w:type="spellEnd"/>
      <w:r w:rsidRPr="00683C75">
        <w:rPr>
          <w:rFonts w:ascii="Helvetica Light" w:eastAsia="Helvetica Light" w:hAnsi="Helvetica Light" w:cs="Helvetica Light"/>
          <w:color w:val="231F20"/>
          <w:lang w:val="es-US"/>
        </w:rPr>
        <w:t xml:space="preserve">™ </w:t>
      </w:r>
      <w:r>
        <w:rPr>
          <w:rFonts w:ascii="Helvetica Light" w:eastAsia="Helvetica Light" w:hAnsi="Helvetica Light" w:cs="Helvetica Light"/>
          <w:color w:val="231F20"/>
          <w:lang w:val="es-US"/>
        </w:rPr>
        <w:t>fue la pionera en establecer</w:t>
      </w:r>
      <w:r w:rsidRPr="00683C75">
        <w:rPr>
          <w:rFonts w:ascii="Helvetica Light" w:eastAsia="Helvetica Light" w:hAnsi="Helvetica Light" w:cs="Helvetica Light"/>
          <w:color w:val="231F20"/>
          <w:lang w:val="es-US"/>
        </w:rPr>
        <w:t xml:space="preserve"> exámenes</w:t>
      </w:r>
      <w:r>
        <w:rPr>
          <w:rFonts w:ascii="Helvetica Light" w:eastAsia="Helvetica Light" w:hAnsi="Helvetica Light" w:cs="Helvetica Light"/>
          <w:color w:val="231F20"/>
          <w:lang w:val="es-US"/>
        </w:rPr>
        <w:t xml:space="preserve"> escolares en computadora</w:t>
      </w:r>
      <w:r w:rsidRPr="00683C75">
        <w:rPr>
          <w:rFonts w:ascii="Helvetica Light" w:eastAsia="Helvetica Light" w:hAnsi="Helvetica Light" w:cs="Helvetica Light"/>
          <w:color w:val="231F20"/>
          <w:lang w:val="es-US"/>
        </w:rPr>
        <w:t xml:space="preserve"> </w:t>
      </w:r>
      <w:r>
        <w:rPr>
          <w:rFonts w:ascii="Helvetica Light" w:eastAsia="Helvetica Light" w:hAnsi="Helvetica Light" w:cs="Helvetica Light"/>
          <w:color w:val="231F20"/>
          <w:lang w:val="es-US"/>
        </w:rPr>
        <w:t>basados en procesos informáticos,</w:t>
      </w:r>
      <w:r w:rsidRPr="00683C75">
        <w:rPr>
          <w:rFonts w:ascii="Helvetica Light" w:eastAsia="Helvetica Light" w:hAnsi="Helvetica Light" w:cs="Helvetica Light"/>
          <w:color w:val="231F20"/>
          <w:lang w:val="es-US"/>
        </w:rPr>
        <w:t xml:space="preserve"> cuando</w:t>
      </w:r>
      <w:r>
        <w:rPr>
          <w:rFonts w:ascii="Helvetica Light" w:eastAsia="Helvetica Light" w:hAnsi="Helvetica Light" w:cs="Helvetica Light"/>
          <w:color w:val="231F20"/>
          <w:lang w:val="es-US"/>
        </w:rPr>
        <w:t xml:space="preserve"> en 1996</w:t>
      </w:r>
      <w:r w:rsidRPr="00683C75">
        <w:rPr>
          <w:rFonts w:ascii="Helvetica Light" w:eastAsia="Helvetica Light" w:hAnsi="Helvetica Light" w:cs="Helvetica Light"/>
          <w:color w:val="231F20"/>
          <w:lang w:val="es-US"/>
        </w:rPr>
        <w:t xml:space="preserve"> introdujo</w:t>
      </w:r>
      <w:r>
        <w:rPr>
          <w:rFonts w:ascii="Helvetica Light" w:eastAsia="Helvetica Light" w:hAnsi="Helvetica Light" w:cs="Helvetica Light"/>
          <w:color w:val="231F20"/>
          <w:lang w:val="es-US"/>
        </w:rPr>
        <w:t xml:space="preserve"> Lectura STAR; desde entonces no ha cesado de mejorar sus productos. Como resultado, las escuelas públicas de Greenwich tienen acceso a una gran variedad de productos evaluativos que comparten las mismas funciones y esquemas y están dotados de altas medidas de exactitud.  </w:t>
      </w:r>
    </w:p>
    <w:p w14:paraId="39AA4326" w14:textId="77777777" w:rsidR="009C421C" w:rsidRPr="00D6357F" w:rsidRDefault="009C421C" w:rsidP="009C421C">
      <w:pPr>
        <w:spacing w:before="23" w:after="0" w:line="240" w:lineRule="atLeast"/>
        <w:ind w:left="100" w:right="72"/>
        <w:rPr>
          <w:rFonts w:ascii="Helvetica Light" w:eastAsia="Helvetica Light" w:hAnsi="Helvetica Light" w:cs="Helvetica Light"/>
          <w:color w:val="231F20"/>
          <w:lang w:val="es-US"/>
        </w:rPr>
      </w:pPr>
    </w:p>
    <w:p w14:paraId="53DED8AD" w14:textId="77777777" w:rsidR="009C421C" w:rsidRPr="001A4D8E" w:rsidRDefault="009C421C" w:rsidP="009C421C">
      <w:pPr>
        <w:spacing w:before="9" w:after="0" w:line="260" w:lineRule="exact"/>
        <w:rPr>
          <w:sz w:val="26"/>
          <w:szCs w:val="26"/>
          <w:lang w:val="es-US"/>
        </w:rPr>
      </w:pPr>
    </w:p>
    <w:p w14:paraId="272B56D1" w14:textId="77777777" w:rsidR="009C421C" w:rsidRPr="00BF22A3" w:rsidRDefault="009C421C" w:rsidP="009C421C">
      <w:pPr>
        <w:spacing w:before="36" w:after="0" w:line="314" w:lineRule="auto"/>
        <w:ind w:left="2702" w:right="348"/>
        <w:rPr>
          <w:rFonts w:ascii="Helvetica Light" w:eastAsia="Helvetica Light" w:hAnsi="Helvetica Light" w:cs="Helvetica Light"/>
          <w:color w:val="231F20"/>
          <w:sz w:val="18"/>
          <w:szCs w:val="18"/>
          <w:lang w:val="es-US"/>
        </w:rPr>
      </w:pPr>
      <w:r>
        <w:rPr>
          <w:noProof/>
          <w:lang w:val="es-US" w:eastAsia="es-US"/>
        </w:rPr>
        <w:drawing>
          <wp:anchor distT="0" distB="0" distL="114300" distR="114300" simplePos="0" relativeHeight="251659264" behindDoc="1" locked="0" layoutInCell="1" allowOverlap="1" wp14:anchorId="630B90EA" wp14:editId="4DC340D7">
            <wp:simplePos x="0" y="0"/>
            <wp:positionH relativeFrom="page">
              <wp:posOffset>730250</wp:posOffset>
            </wp:positionH>
            <wp:positionV relativeFrom="paragraph">
              <wp:posOffset>33655</wp:posOffset>
            </wp:positionV>
            <wp:extent cx="1383665" cy="351790"/>
            <wp:effectExtent l="0" t="0" r="6985" b="0"/>
            <wp:wrapNone/>
            <wp:docPr id="214"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665" cy="351790"/>
                    </a:xfrm>
                    <a:prstGeom prst="rect">
                      <a:avLst/>
                    </a:prstGeom>
                    <a:noFill/>
                  </pic:spPr>
                </pic:pic>
              </a:graphicData>
            </a:graphic>
            <wp14:sizeRelH relativeFrom="page">
              <wp14:pctWidth>0</wp14:pctWidth>
            </wp14:sizeRelH>
            <wp14:sizeRelV relativeFrom="page">
              <wp14:pctHeight>0</wp14:pctHeight>
            </wp14:sizeRelV>
          </wp:anchor>
        </w:drawing>
      </w:r>
      <w:r w:rsidRPr="0008620E">
        <w:rPr>
          <w:rFonts w:ascii="Arial" w:eastAsia="Arial" w:hAnsi="Arial" w:cs="Arial"/>
          <w:b/>
          <w:bCs/>
          <w:color w:val="231F20"/>
          <w:sz w:val="18"/>
          <w:szCs w:val="18"/>
          <w:lang w:val="es-US"/>
        </w:rPr>
        <w:t>S</w:t>
      </w:r>
      <w:r w:rsidRPr="0008620E">
        <w:rPr>
          <w:rFonts w:ascii="Arial" w:eastAsia="Arial" w:hAnsi="Arial" w:cs="Arial"/>
          <w:b/>
          <w:bCs/>
          <w:color w:val="231F20"/>
          <w:spacing w:val="-16"/>
          <w:sz w:val="18"/>
          <w:szCs w:val="18"/>
          <w:lang w:val="es-US"/>
        </w:rPr>
        <w:t>T</w:t>
      </w:r>
      <w:r w:rsidRPr="0008620E">
        <w:rPr>
          <w:rFonts w:ascii="Arial" w:eastAsia="Arial" w:hAnsi="Arial" w:cs="Arial"/>
          <w:b/>
          <w:bCs/>
          <w:color w:val="231F20"/>
          <w:sz w:val="18"/>
          <w:szCs w:val="18"/>
          <w:lang w:val="es-US"/>
        </w:rPr>
        <w:t xml:space="preserve">AR </w:t>
      </w:r>
      <w:proofErr w:type="spellStart"/>
      <w:r w:rsidRPr="0008620E">
        <w:rPr>
          <w:rFonts w:ascii="Arial" w:eastAsia="Arial" w:hAnsi="Arial" w:cs="Arial"/>
          <w:b/>
          <w:bCs/>
          <w:color w:val="231F20"/>
          <w:sz w:val="18"/>
          <w:szCs w:val="18"/>
          <w:lang w:val="es-US"/>
        </w:rPr>
        <w:t>Ear</w:t>
      </w:r>
      <w:r w:rsidRPr="0008620E">
        <w:rPr>
          <w:rFonts w:ascii="Arial" w:eastAsia="Arial" w:hAnsi="Arial" w:cs="Arial"/>
          <w:b/>
          <w:bCs/>
          <w:color w:val="231F20"/>
          <w:spacing w:val="-3"/>
          <w:sz w:val="18"/>
          <w:szCs w:val="18"/>
          <w:lang w:val="es-US"/>
        </w:rPr>
        <w:t>l</w:t>
      </w:r>
      <w:r w:rsidRPr="0008620E">
        <w:rPr>
          <w:rFonts w:ascii="Arial" w:eastAsia="Arial" w:hAnsi="Arial" w:cs="Arial"/>
          <w:b/>
          <w:bCs/>
          <w:color w:val="231F20"/>
          <w:sz w:val="18"/>
          <w:szCs w:val="18"/>
          <w:lang w:val="es-US"/>
        </w:rPr>
        <w:t>y</w:t>
      </w:r>
      <w:proofErr w:type="spellEnd"/>
      <w:r w:rsidRPr="0008620E">
        <w:rPr>
          <w:rFonts w:ascii="Arial" w:eastAsia="Arial" w:hAnsi="Arial" w:cs="Arial"/>
          <w:b/>
          <w:bCs/>
          <w:color w:val="231F20"/>
          <w:sz w:val="18"/>
          <w:szCs w:val="18"/>
          <w:lang w:val="es-US"/>
        </w:rPr>
        <w:t xml:space="preserve"> </w:t>
      </w:r>
      <w:proofErr w:type="spellStart"/>
      <w:r w:rsidRPr="0008620E">
        <w:rPr>
          <w:rFonts w:ascii="Arial" w:eastAsia="Arial" w:hAnsi="Arial" w:cs="Arial"/>
          <w:b/>
          <w:bCs/>
          <w:color w:val="231F20"/>
          <w:sz w:val="18"/>
          <w:szCs w:val="18"/>
          <w:lang w:val="es-US"/>
        </w:rPr>
        <w:t>Litera</w:t>
      </w:r>
      <w:r w:rsidRPr="0008620E">
        <w:rPr>
          <w:rFonts w:ascii="Arial" w:eastAsia="Arial" w:hAnsi="Arial" w:cs="Arial"/>
          <w:b/>
          <w:bCs/>
          <w:color w:val="231F20"/>
          <w:spacing w:val="-2"/>
          <w:sz w:val="18"/>
          <w:szCs w:val="18"/>
          <w:lang w:val="es-US"/>
        </w:rPr>
        <w:t>c</w:t>
      </w:r>
      <w:r w:rsidRPr="0008620E">
        <w:rPr>
          <w:rFonts w:ascii="Arial" w:eastAsia="Arial" w:hAnsi="Arial" w:cs="Arial"/>
          <w:b/>
          <w:bCs/>
          <w:color w:val="231F20"/>
          <w:sz w:val="18"/>
          <w:szCs w:val="18"/>
          <w:lang w:val="es-US"/>
        </w:rPr>
        <w:t>y</w:t>
      </w:r>
      <w:proofErr w:type="spellEnd"/>
      <w:r w:rsidRPr="0008620E">
        <w:rPr>
          <w:rFonts w:ascii="Arial" w:eastAsia="Arial" w:hAnsi="Arial" w:cs="Arial"/>
          <w:b/>
          <w:bCs/>
          <w:color w:val="231F20"/>
          <w:sz w:val="18"/>
          <w:szCs w:val="18"/>
          <w:lang w:val="es-US"/>
        </w:rPr>
        <w:t xml:space="preserve"> </w:t>
      </w:r>
      <w:r w:rsidRPr="0008620E">
        <w:rPr>
          <w:rFonts w:ascii="Helvetica Light" w:eastAsia="Helvetica Light" w:hAnsi="Helvetica Light" w:cs="Helvetica Light"/>
          <w:color w:val="231F20"/>
          <w:sz w:val="18"/>
          <w:szCs w:val="18"/>
          <w:lang w:val="es-US"/>
        </w:rPr>
        <w:t>o L</w:t>
      </w:r>
      <w:r>
        <w:rPr>
          <w:rFonts w:ascii="Helvetica Light" w:eastAsia="Helvetica Light" w:hAnsi="Helvetica Light" w:cs="Helvetica Light"/>
          <w:color w:val="231F20"/>
          <w:sz w:val="18"/>
          <w:szCs w:val="18"/>
          <w:lang w:val="es-US"/>
        </w:rPr>
        <w:t xml:space="preserve">ectura y Escritura Básica </w:t>
      </w:r>
      <w:proofErr w:type="spellStart"/>
      <w:r>
        <w:rPr>
          <w:rFonts w:ascii="Helvetica Light" w:eastAsia="Helvetica Light" w:hAnsi="Helvetica Light" w:cs="Helvetica Light"/>
          <w:color w:val="231F20"/>
          <w:sz w:val="18"/>
          <w:szCs w:val="18"/>
          <w:lang w:val="es-US"/>
        </w:rPr>
        <w:t>Start</w:t>
      </w:r>
      <w:proofErr w:type="spellEnd"/>
      <w:r>
        <w:rPr>
          <w:rFonts w:ascii="Helvetica Light" w:eastAsia="Helvetica Light" w:hAnsi="Helvetica Light" w:cs="Helvetica Light"/>
          <w:color w:val="231F20"/>
          <w:sz w:val="18"/>
          <w:szCs w:val="18"/>
          <w:lang w:val="es-US"/>
        </w:rPr>
        <w:t xml:space="preserve"> es la evaluación en computadora de lectura y escritura básica más destacada del mercado</w:t>
      </w:r>
      <w:r w:rsidRPr="003C22E4">
        <w:rPr>
          <w:rFonts w:ascii="Helvetica Light" w:eastAsia="Helvetica Light" w:hAnsi="Helvetica Light" w:cs="Helvetica Light"/>
          <w:color w:val="231F20"/>
          <w:sz w:val="18"/>
          <w:szCs w:val="18"/>
          <w:lang w:val="es-US"/>
        </w:rPr>
        <w:t xml:space="preserve"> </w:t>
      </w:r>
      <w:r>
        <w:rPr>
          <w:rFonts w:ascii="Helvetica Light" w:eastAsia="Helvetica Light" w:hAnsi="Helvetica Light" w:cs="Helvetica Light"/>
          <w:color w:val="231F20"/>
          <w:sz w:val="18"/>
          <w:szCs w:val="18"/>
          <w:lang w:val="es-US"/>
        </w:rPr>
        <w:t xml:space="preserve">diseñada para los estudiantes desde </w:t>
      </w:r>
      <w:proofErr w:type="spellStart"/>
      <w:r>
        <w:rPr>
          <w:rFonts w:ascii="Helvetica Light" w:eastAsia="Helvetica Light" w:hAnsi="Helvetica Light" w:cs="Helvetica Light"/>
          <w:color w:val="231F20"/>
          <w:sz w:val="18"/>
          <w:szCs w:val="18"/>
          <w:lang w:val="es-US"/>
        </w:rPr>
        <w:t>PreK</w:t>
      </w:r>
      <w:proofErr w:type="spellEnd"/>
      <w:r>
        <w:rPr>
          <w:rFonts w:ascii="Helvetica Light" w:eastAsia="Helvetica Light" w:hAnsi="Helvetica Light" w:cs="Helvetica Light"/>
          <w:color w:val="231F20"/>
          <w:sz w:val="18"/>
          <w:szCs w:val="18"/>
          <w:lang w:val="es-US"/>
        </w:rPr>
        <w:t xml:space="preserve"> hasta tercer grado. Este examen evalúa el desarrollo del estudiante en siete campos diferentes:</w:t>
      </w:r>
    </w:p>
    <w:p w14:paraId="44AE4DF7" w14:textId="77777777" w:rsidR="009C421C" w:rsidRPr="002C58A6" w:rsidRDefault="009C421C" w:rsidP="009C421C">
      <w:pPr>
        <w:spacing w:before="90" w:after="0" w:line="240" w:lineRule="auto"/>
        <w:ind w:left="2702" w:right="-20"/>
        <w:rPr>
          <w:rFonts w:ascii="Helvetica Light" w:eastAsia="Helvetica Light" w:hAnsi="Helvetica Light" w:cs="Helvetica Light"/>
          <w:sz w:val="18"/>
          <w:szCs w:val="18"/>
          <w:lang w:val="es-US"/>
        </w:rPr>
      </w:pPr>
      <w:r w:rsidRPr="002C58A6">
        <w:rPr>
          <w:rFonts w:ascii="Helvetica Light" w:eastAsia="Helvetica Light" w:hAnsi="Helvetica Light" w:cs="Helvetica Light"/>
          <w:color w:val="231F20"/>
          <w:sz w:val="18"/>
          <w:szCs w:val="18"/>
          <w:lang w:val="es-US"/>
        </w:rPr>
        <w:t>•   Lectura general</w:t>
      </w:r>
    </w:p>
    <w:p w14:paraId="6DF1E5DA" w14:textId="77777777" w:rsidR="009C421C" w:rsidRPr="002C58A6" w:rsidRDefault="009C421C" w:rsidP="009C421C">
      <w:pPr>
        <w:spacing w:after="0" w:line="120" w:lineRule="exact"/>
        <w:rPr>
          <w:sz w:val="12"/>
          <w:szCs w:val="12"/>
          <w:lang w:val="es-US"/>
        </w:rPr>
      </w:pPr>
    </w:p>
    <w:p w14:paraId="740BD653" w14:textId="77777777" w:rsidR="009C421C" w:rsidRPr="002C58A6" w:rsidRDefault="009C421C" w:rsidP="009C421C">
      <w:pPr>
        <w:spacing w:after="0" w:line="240" w:lineRule="auto"/>
        <w:ind w:left="2702" w:right="-20"/>
        <w:rPr>
          <w:rFonts w:ascii="Helvetica Light" w:eastAsia="Helvetica Light" w:hAnsi="Helvetica Light" w:cs="Helvetica Light"/>
          <w:sz w:val="18"/>
          <w:szCs w:val="18"/>
          <w:lang w:val="es-US"/>
        </w:rPr>
      </w:pPr>
      <w:r w:rsidRPr="002C58A6">
        <w:rPr>
          <w:rFonts w:ascii="Helvetica Light" w:eastAsia="Helvetica Light" w:hAnsi="Helvetica Light" w:cs="Helvetica Light"/>
          <w:color w:val="231F20"/>
          <w:sz w:val="18"/>
          <w:szCs w:val="18"/>
          <w:lang w:val="es-US"/>
        </w:rPr>
        <w:t>•   Reconocimiento de las letras y sus sonidos</w:t>
      </w:r>
    </w:p>
    <w:p w14:paraId="052A315B" w14:textId="77777777" w:rsidR="009C421C" w:rsidRPr="002C58A6" w:rsidRDefault="009C421C" w:rsidP="009C421C">
      <w:pPr>
        <w:spacing w:after="0" w:line="120" w:lineRule="exact"/>
        <w:rPr>
          <w:sz w:val="12"/>
          <w:szCs w:val="12"/>
          <w:lang w:val="es-US"/>
        </w:rPr>
      </w:pPr>
    </w:p>
    <w:p w14:paraId="3EB425A2" w14:textId="77777777" w:rsidR="009C421C" w:rsidRPr="00BF22A3" w:rsidRDefault="009C421C" w:rsidP="009C421C">
      <w:pPr>
        <w:spacing w:after="0" w:line="240" w:lineRule="auto"/>
        <w:ind w:left="2702" w:right="-20"/>
        <w:rPr>
          <w:rFonts w:ascii="Helvetica Light" w:eastAsia="Helvetica Light" w:hAnsi="Helvetica Light" w:cs="Helvetica Light"/>
          <w:sz w:val="18"/>
          <w:szCs w:val="18"/>
          <w:lang w:val="es-US"/>
        </w:rPr>
      </w:pPr>
      <w:r w:rsidRPr="00BF22A3">
        <w:rPr>
          <w:rFonts w:ascii="Helvetica Light" w:eastAsia="Helvetica Light" w:hAnsi="Helvetica Light" w:cs="Helvetica Light"/>
          <w:color w:val="231F20"/>
          <w:sz w:val="18"/>
          <w:szCs w:val="18"/>
          <w:lang w:val="es-US"/>
        </w:rPr>
        <w:t>•   Deletrear</w:t>
      </w:r>
    </w:p>
    <w:p w14:paraId="20148CD3" w14:textId="77777777" w:rsidR="009C421C" w:rsidRPr="00BF22A3" w:rsidRDefault="009C421C" w:rsidP="009C421C">
      <w:pPr>
        <w:spacing w:after="0" w:line="120" w:lineRule="exact"/>
        <w:rPr>
          <w:sz w:val="12"/>
          <w:szCs w:val="12"/>
          <w:lang w:val="es-US"/>
        </w:rPr>
      </w:pPr>
    </w:p>
    <w:p w14:paraId="4F6B2D61" w14:textId="77777777" w:rsidR="009C421C" w:rsidRPr="00BF22A3" w:rsidRDefault="009C421C" w:rsidP="009C421C">
      <w:pPr>
        <w:spacing w:after="0" w:line="240" w:lineRule="auto"/>
        <w:ind w:left="2702" w:right="-20"/>
        <w:rPr>
          <w:rFonts w:ascii="Helvetica Light" w:eastAsia="Helvetica Light" w:hAnsi="Helvetica Light" w:cs="Helvetica Light"/>
          <w:sz w:val="18"/>
          <w:szCs w:val="18"/>
          <w:lang w:val="es-US"/>
        </w:rPr>
      </w:pPr>
      <w:r w:rsidRPr="00BF22A3">
        <w:rPr>
          <w:rFonts w:ascii="Helvetica Light" w:eastAsia="Helvetica Light" w:hAnsi="Helvetica Light" w:cs="Helvetica Light"/>
          <w:color w:val="231F20"/>
          <w:sz w:val="18"/>
          <w:szCs w:val="18"/>
          <w:lang w:val="es-US"/>
        </w:rPr>
        <w:t>•   Fonética</w:t>
      </w:r>
    </w:p>
    <w:p w14:paraId="5DB8BAF4" w14:textId="77777777" w:rsidR="009C421C" w:rsidRPr="00BF22A3" w:rsidRDefault="009C421C" w:rsidP="009C421C">
      <w:pPr>
        <w:spacing w:after="0" w:line="120" w:lineRule="exact"/>
        <w:rPr>
          <w:sz w:val="12"/>
          <w:szCs w:val="12"/>
          <w:lang w:val="es-US"/>
        </w:rPr>
      </w:pPr>
    </w:p>
    <w:p w14:paraId="12E8FEE1" w14:textId="77777777" w:rsidR="009C421C" w:rsidRPr="00BF22A3" w:rsidRDefault="009C421C" w:rsidP="009C421C">
      <w:pPr>
        <w:spacing w:after="0" w:line="240" w:lineRule="auto"/>
        <w:ind w:left="2702" w:right="-20"/>
        <w:rPr>
          <w:rFonts w:ascii="Helvetica Light" w:eastAsia="Helvetica Light" w:hAnsi="Helvetica Light" w:cs="Helvetica Light"/>
          <w:sz w:val="18"/>
          <w:szCs w:val="18"/>
          <w:lang w:val="es-US"/>
        </w:rPr>
      </w:pPr>
      <w:r w:rsidRPr="00BF22A3">
        <w:rPr>
          <w:rFonts w:ascii="Helvetica Light" w:eastAsia="Helvetica Light" w:hAnsi="Helvetica Light" w:cs="Helvetica Light"/>
          <w:color w:val="231F20"/>
          <w:sz w:val="18"/>
          <w:szCs w:val="18"/>
          <w:lang w:val="es-US"/>
        </w:rPr>
        <w:t>•   Comp</w:t>
      </w:r>
      <w:r w:rsidRPr="00BF22A3">
        <w:rPr>
          <w:rFonts w:ascii="Helvetica Light" w:eastAsia="Helvetica Light" w:hAnsi="Helvetica Light" w:cs="Helvetica Light"/>
          <w:color w:val="231F20"/>
          <w:spacing w:val="-3"/>
          <w:sz w:val="18"/>
          <w:szCs w:val="18"/>
          <w:lang w:val="es-US"/>
        </w:rPr>
        <w:t>r</w:t>
      </w:r>
      <w:r w:rsidRPr="00BF22A3">
        <w:rPr>
          <w:rFonts w:ascii="Helvetica Light" w:eastAsia="Helvetica Light" w:hAnsi="Helvetica Light" w:cs="Helvetica Light"/>
          <w:color w:val="231F20"/>
          <w:sz w:val="18"/>
          <w:szCs w:val="18"/>
          <w:lang w:val="es-US"/>
        </w:rPr>
        <w:t>ensión</w:t>
      </w:r>
    </w:p>
    <w:p w14:paraId="0F86C838" w14:textId="77777777" w:rsidR="009C421C" w:rsidRPr="00BF22A3" w:rsidRDefault="009C421C" w:rsidP="009C421C">
      <w:pPr>
        <w:spacing w:after="0" w:line="120" w:lineRule="exact"/>
        <w:rPr>
          <w:sz w:val="12"/>
          <w:szCs w:val="12"/>
          <w:lang w:val="es-US"/>
        </w:rPr>
      </w:pPr>
    </w:p>
    <w:p w14:paraId="40BBD4F3" w14:textId="77777777" w:rsidR="009C421C" w:rsidRPr="00BF22A3" w:rsidRDefault="009C421C" w:rsidP="009C421C">
      <w:pPr>
        <w:spacing w:after="0" w:line="240" w:lineRule="auto"/>
        <w:ind w:left="2702" w:right="-20"/>
        <w:rPr>
          <w:rFonts w:ascii="Helvetica Light" w:eastAsia="Helvetica Light" w:hAnsi="Helvetica Light" w:cs="Helvetica Light"/>
          <w:sz w:val="18"/>
          <w:szCs w:val="18"/>
          <w:lang w:val="es-US"/>
        </w:rPr>
      </w:pPr>
      <w:r w:rsidRPr="00BF22A3">
        <w:rPr>
          <w:rFonts w:ascii="Helvetica Light" w:eastAsia="Helvetica Light" w:hAnsi="Helvetica Light" w:cs="Helvetica Light"/>
          <w:color w:val="231F20"/>
          <w:sz w:val="18"/>
          <w:szCs w:val="18"/>
          <w:lang w:val="es-US"/>
        </w:rPr>
        <w:t>•   Análisis de la estructura</w:t>
      </w:r>
    </w:p>
    <w:p w14:paraId="00E5487F" w14:textId="77777777" w:rsidR="009C421C" w:rsidRPr="00BF22A3" w:rsidRDefault="009C421C" w:rsidP="009C421C">
      <w:pPr>
        <w:spacing w:after="0" w:line="120" w:lineRule="exact"/>
        <w:rPr>
          <w:sz w:val="12"/>
          <w:szCs w:val="12"/>
          <w:lang w:val="es-US"/>
        </w:rPr>
      </w:pPr>
    </w:p>
    <w:p w14:paraId="771AD7EC" w14:textId="77777777" w:rsidR="009C421C" w:rsidRPr="001117D0" w:rsidRDefault="009C421C" w:rsidP="009C421C">
      <w:pPr>
        <w:spacing w:after="0" w:line="175" w:lineRule="exact"/>
        <w:ind w:left="2702" w:right="-20"/>
        <w:rPr>
          <w:rFonts w:ascii="Helvetica Light" w:eastAsia="Helvetica Light" w:hAnsi="Helvetica Light" w:cs="Helvetica Light"/>
          <w:sz w:val="18"/>
          <w:szCs w:val="18"/>
          <w:lang w:val="es-US"/>
        </w:rPr>
      </w:pPr>
      <w:r w:rsidRPr="001117D0">
        <w:rPr>
          <w:rFonts w:ascii="Helvetica Light" w:eastAsia="Helvetica Light" w:hAnsi="Helvetica Light" w:cs="Helvetica Light"/>
          <w:color w:val="231F20"/>
          <w:sz w:val="18"/>
          <w:szCs w:val="18"/>
          <w:lang w:val="es-US"/>
        </w:rPr>
        <w:t xml:space="preserve">•   </w:t>
      </w:r>
      <w:r w:rsidRPr="001117D0">
        <w:rPr>
          <w:rFonts w:ascii="Helvetica Light" w:eastAsia="Helvetica Light" w:hAnsi="Helvetica Light" w:cs="Helvetica Light"/>
          <w:color w:val="231F20"/>
          <w:spacing w:val="-10"/>
          <w:sz w:val="18"/>
          <w:szCs w:val="18"/>
          <w:lang w:val="es-US"/>
        </w:rPr>
        <w:t>V</w:t>
      </w:r>
      <w:r w:rsidRPr="001117D0">
        <w:rPr>
          <w:rFonts w:ascii="Helvetica Light" w:eastAsia="Helvetica Light" w:hAnsi="Helvetica Light" w:cs="Helvetica Light"/>
          <w:color w:val="231F20"/>
          <w:sz w:val="18"/>
          <w:szCs w:val="18"/>
          <w:lang w:val="es-US"/>
        </w:rPr>
        <w:t>ocabula</w:t>
      </w:r>
      <w:r w:rsidRPr="001117D0">
        <w:rPr>
          <w:rFonts w:ascii="Helvetica Light" w:eastAsia="Helvetica Light" w:hAnsi="Helvetica Light" w:cs="Helvetica Light"/>
          <w:color w:val="231F20"/>
          <w:spacing w:val="3"/>
          <w:sz w:val="18"/>
          <w:szCs w:val="18"/>
          <w:lang w:val="es-US"/>
        </w:rPr>
        <w:t>r</w:t>
      </w:r>
      <w:r w:rsidRPr="001117D0">
        <w:rPr>
          <w:rFonts w:ascii="Helvetica Light" w:eastAsia="Helvetica Light" w:hAnsi="Helvetica Light" w:cs="Helvetica Light"/>
          <w:color w:val="231F20"/>
          <w:sz w:val="18"/>
          <w:szCs w:val="18"/>
          <w:lang w:val="es-US"/>
        </w:rPr>
        <w:t>io</w:t>
      </w:r>
    </w:p>
    <w:p w14:paraId="5BDA63E2" w14:textId="77777777" w:rsidR="009C421C" w:rsidRPr="001117D0" w:rsidRDefault="009C421C" w:rsidP="009C421C">
      <w:pPr>
        <w:spacing w:after="0" w:line="200" w:lineRule="exact"/>
        <w:rPr>
          <w:sz w:val="20"/>
          <w:szCs w:val="20"/>
          <w:lang w:val="es-US"/>
        </w:rPr>
      </w:pPr>
    </w:p>
    <w:p w14:paraId="6436B0BD" w14:textId="77777777" w:rsidR="009C421C" w:rsidRPr="001117D0" w:rsidRDefault="009C421C" w:rsidP="009C421C">
      <w:pPr>
        <w:spacing w:before="1" w:after="0" w:line="200" w:lineRule="exact"/>
        <w:rPr>
          <w:sz w:val="20"/>
          <w:szCs w:val="20"/>
          <w:lang w:val="es-US"/>
        </w:rPr>
      </w:pPr>
    </w:p>
    <w:p w14:paraId="2127221F" w14:textId="77777777" w:rsidR="009C421C" w:rsidRPr="00BF22A3" w:rsidRDefault="009C421C" w:rsidP="009C421C">
      <w:pPr>
        <w:spacing w:before="36" w:after="0" w:line="314" w:lineRule="auto"/>
        <w:ind w:left="2702" w:right="371"/>
        <w:rPr>
          <w:rFonts w:ascii="Helvetica Light" w:eastAsia="Helvetica Light" w:hAnsi="Helvetica Light" w:cs="Helvetica Light"/>
          <w:color w:val="231F20"/>
          <w:sz w:val="18"/>
          <w:szCs w:val="18"/>
          <w:lang w:val="es-US"/>
        </w:rPr>
      </w:pPr>
      <w:r>
        <w:rPr>
          <w:noProof/>
          <w:lang w:val="es-US" w:eastAsia="es-US"/>
        </w:rPr>
        <w:drawing>
          <wp:anchor distT="0" distB="0" distL="114300" distR="114300" simplePos="0" relativeHeight="251660288" behindDoc="1" locked="0" layoutInCell="1" allowOverlap="1" wp14:anchorId="569B5E28" wp14:editId="21780D82">
            <wp:simplePos x="0" y="0"/>
            <wp:positionH relativeFrom="page">
              <wp:posOffset>730250</wp:posOffset>
            </wp:positionH>
            <wp:positionV relativeFrom="paragraph">
              <wp:posOffset>32385</wp:posOffset>
            </wp:positionV>
            <wp:extent cx="1384300" cy="444500"/>
            <wp:effectExtent l="0" t="0" r="6350" b="0"/>
            <wp:wrapNone/>
            <wp:docPr id="213"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0" cy="444500"/>
                    </a:xfrm>
                    <a:prstGeom prst="rect">
                      <a:avLst/>
                    </a:prstGeom>
                    <a:noFill/>
                  </pic:spPr>
                </pic:pic>
              </a:graphicData>
            </a:graphic>
            <wp14:sizeRelH relativeFrom="page">
              <wp14:pctWidth>0</wp14:pctWidth>
            </wp14:sizeRelH>
            <wp14:sizeRelV relativeFrom="page">
              <wp14:pctHeight>0</wp14:pctHeight>
            </wp14:sizeRelV>
          </wp:anchor>
        </w:drawing>
      </w:r>
      <w:r w:rsidRPr="00BF22A3">
        <w:rPr>
          <w:rFonts w:ascii="Arial" w:eastAsia="Arial" w:hAnsi="Arial" w:cs="Arial"/>
          <w:b/>
          <w:bCs/>
          <w:color w:val="231F20"/>
          <w:sz w:val="18"/>
          <w:szCs w:val="18"/>
          <w:lang w:val="es-US"/>
        </w:rPr>
        <w:t>S</w:t>
      </w:r>
      <w:r w:rsidRPr="00BF22A3">
        <w:rPr>
          <w:rFonts w:ascii="Arial" w:eastAsia="Arial" w:hAnsi="Arial" w:cs="Arial"/>
          <w:b/>
          <w:bCs/>
          <w:color w:val="231F20"/>
          <w:spacing w:val="-16"/>
          <w:sz w:val="18"/>
          <w:szCs w:val="18"/>
          <w:lang w:val="es-US"/>
        </w:rPr>
        <w:t>T</w:t>
      </w:r>
      <w:r w:rsidRPr="00BF22A3">
        <w:rPr>
          <w:rFonts w:ascii="Arial" w:eastAsia="Arial" w:hAnsi="Arial" w:cs="Arial"/>
          <w:b/>
          <w:bCs/>
          <w:color w:val="231F20"/>
          <w:sz w:val="18"/>
          <w:szCs w:val="18"/>
          <w:lang w:val="es-US"/>
        </w:rPr>
        <w:t>AR Reading Enterprise</w:t>
      </w:r>
      <w:r w:rsidRPr="00BF22A3">
        <w:rPr>
          <w:rFonts w:ascii="Arial" w:eastAsia="Arial" w:hAnsi="Arial" w:cs="Arial"/>
          <w:color w:val="231F20"/>
          <w:sz w:val="18"/>
          <w:szCs w:val="18"/>
          <w:lang w:val="es-US"/>
        </w:rPr>
        <w:t xml:space="preserve">™ </w:t>
      </w:r>
      <w:r w:rsidRPr="00BF22A3">
        <w:rPr>
          <w:rFonts w:ascii="Helvetica Light" w:eastAsia="Helvetica Light" w:hAnsi="Helvetica Light" w:cs="Helvetica Light"/>
          <w:color w:val="231F20"/>
          <w:sz w:val="18"/>
          <w:szCs w:val="18"/>
          <w:lang w:val="es-US"/>
        </w:rPr>
        <w:t xml:space="preserve">es una evaluación de comprensión de lectura para los estudiantes </w:t>
      </w:r>
      <w:r>
        <w:rPr>
          <w:rFonts w:ascii="Helvetica Light" w:eastAsia="Helvetica Light" w:hAnsi="Helvetica Light" w:cs="Helvetica Light"/>
          <w:color w:val="231F20"/>
          <w:sz w:val="18"/>
          <w:szCs w:val="18"/>
          <w:lang w:val="es-US"/>
        </w:rPr>
        <w:t xml:space="preserve">desde que </w:t>
      </w:r>
      <w:r w:rsidRPr="00BF22A3">
        <w:rPr>
          <w:rFonts w:ascii="Helvetica Light" w:eastAsia="Helvetica Light" w:hAnsi="Helvetica Light" w:cs="Helvetica Light"/>
          <w:color w:val="231F20"/>
          <w:sz w:val="18"/>
          <w:szCs w:val="18"/>
          <w:lang w:val="es-US"/>
        </w:rPr>
        <w:t>pu</w:t>
      </w:r>
      <w:r>
        <w:rPr>
          <w:rFonts w:ascii="Helvetica Light" w:eastAsia="Helvetica Light" w:hAnsi="Helvetica Light" w:cs="Helvetica Light"/>
          <w:color w:val="231F20"/>
          <w:sz w:val="18"/>
          <w:szCs w:val="18"/>
          <w:lang w:val="es-US"/>
        </w:rPr>
        <w:t>eden leer independientemente hasta el 12 grado. Este examen evalúa el desarrollo del estudiante en cinco campos diferentes:</w:t>
      </w:r>
    </w:p>
    <w:p w14:paraId="7554C278" w14:textId="77777777" w:rsidR="009C421C" w:rsidRPr="00BF22A3" w:rsidRDefault="009C421C" w:rsidP="009C421C">
      <w:pPr>
        <w:spacing w:before="90" w:after="0" w:line="240" w:lineRule="auto"/>
        <w:ind w:left="2702" w:right="-20"/>
        <w:rPr>
          <w:rFonts w:ascii="Helvetica Light" w:eastAsia="Helvetica Light" w:hAnsi="Helvetica Light" w:cs="Helvetica Light"/>
          <w:sz w:val="18"/>
          <w:szCs w:val="18"/>
          <w:lang w:val="es-US"/>
        </w:rPr>
      </w:pPr>
      <w:r w:rsidRPr="00BF22A3">
        <w:rPr>
          <w:rFonts w:ascii="Helvetica Light" w:eastAsia="Helvetica Light" w:hAnsi="Helvetica Light" w:cs="Helvetica Light"/>
          <w:color w:val="231F20"/>
          <w:sz w:val="18"/>
          <w:szCs w:val="18"/>
          <w:lang w:val="es-US"/>
        </w:rPr>
        <w:t xml:space="preserve">•   </w:t>
      </w:r>
      <w:r w:rsidRPr="00BF22A3">
        <w:rPr>
          <w:rFonts w:ascii="Helvetica Light" w:eastAsia="Helvetica Light" w:hAnsi="Helvetica Light" w:cs="Helvetica Light"/>
          <w:color w:val="231F20"/>
          <w:spacing w:val="-3"/>
          <w:sz w:val="18"/>
          <w:szCs w:val="18"/>
          <w:lang w:val="es-US"/>
        </w:rPr>
        <w:t xml:space="preserve">Conocimiento de vocabulario </w:t>
      </w:r>
    </w:p>
    <w:p w14:paraId="4FB5732C" w14:textId="77777777" w:rsidR="009C421C" w:rsidRPr="00BF22A3" w:rsidRDefault="009C421C" w:rsidP="009C421C">
      <w:pPr>
        <w:spacing w:after="0" w:line="120" w:lineRule="exact"/>
        <w:rPr>
          <w:sz w:val="12"/>
          <w:szCs w:val="12"/>
          <w:lang w:val="es-US"/>
        </w:rPr>
      </w:pPr>
    </w:p>
    <w:p w14:paraId="7F10494E" w14:textId="77777777" w:rsidR="009C421C" w:rsidRPr="00BF22A3" w:rsidRDefault="009C421C" w:rsidP="009C421C">
      <w:pPr>
        <w:spacing w:after="0" w:line="240" w:lineRule="auto"/>
        <w:ind w:left="2702" w:right="-20"/>
        <w:rPr>
          <w:rFonts w:ascii="Helvetica Light" w:eastAsia="Helvetica Light" w:hAnsi="Helvetica Light" w:cs="Helvetica Light"/>
          <w:sz w:val="18"/>
          <w:szCs w:val="18"/>
          <w:lang w:val="es-US"/>
        </w:rPr>
      </w:pPr>
      <w:r w:rsidRPr="00BF22A3">
        <w:rPr>
          <w:rFonts w:ascii="Helvetica Light" w:eastAsia="Helvetica Light" w:hAnsi="Helvetica Light" w:cs="Helvetica Light"/>
          <w:color w:val="231F20"/>
          <w:sz w:val="18"/>
          <w:szCs w:val="18"/>
          <w:lang w:val="es-US"/>
        </w:rPr>
        <w:t>•   Estrategias de comprensión y significado de la construcción gramatical</w:t>
      </w:r>
    </w:p>
    <w:p w14:paraId="2ED92BE0" w14:textId="77777777" w:rsidR="009C421C" w:rsidRPr="00BF22A3" w:rsidRDefault="009C421C" w:rsidP="009C421C">
      <w:pPr>
        <w:spacing w:after="0" w:line="120" w:lineRule="exact"/>
        <w:rPr>
          <w:sz w:val="12"/>
          <w:szCs w:val="12"/>
          <w:lang w:val="es-US"/>
        </w:rPr>
      </w:pPr>
    </w:p>
    <w:p w14:paraId="5C74F1A3" w14:textId="77777777" w:rsidR="009C421C" w:rsidRPr="00BF22A3" w:rsidRDefault="009C421C" w:rsidP="009C421C">
      <w:pPr>
        <w:spacing w:after="0" w:line="240" w:lineRule="auto"/>
        <w:ind w:left="2702" w:right="-20"/>
        <w:rPr>
          <w:rFonts w:ascii="Helvetica Light" w:eastAsia="Helvetica Light" w:hAnsi="Helvetica Light" w:cs="Helvetica Light"/>
          <w:sz w:val="18"/>
          <w:szCs w:val="18"/>
          <w:lang w:val="es-US"/>
        </w:rPr>
      </w:pPr>
      <w:r>
        <w:rPr>
          <w:rFonts w:ascii="Helvetica Light" w:eastAsia="Helvetica Light" w:hAnsi="Helvetica Light" w:cs="Helvetica Light"/>
          <w:color w:val="231F20"/>
          <w:sz w:val="18"/>
          <w:szCs w:val="18"/>
          <w:lang w:val="es-US"/>
        </w:rPr>
        <w:t>•   Análisis</w:t>
      </w:r>
      <w:r w:rsidRPr="00BF22A3">
        <w:rPr>
          <w:rFonts w:ascii="Helvetica Light" w:eastAsia="Helvetica Light" w:hAnsi="Helvetica Light" w:cs="Helvetica Light"/>
          <w:color w:val="231F20"/>
          <w:sz w:val="18"/>
          <w:szCs w:val="18"/>
          <w:lang w:val="es-US"/>
        </w:rPr>
        <w:t xml:space="preserve"> de textos literarios</w:t>
      </w:r>
    </w:p>
    <w:p w14:paraId="0D66DC13" w14:textId="77777777" w:rsidR="009C421C" w:rsidRPr="00BF22A3" w:rsidRDefault="009C421C" w:rsidP="009C421C">
      <w:pPr>
        <w:spacing w:after="0" w:line="120" w:lineRule="exact"/>
        <w:rPr>
          <w:sz w:val="12"/>
          <w:szCs w:val="12"/>
          <w:lang w:val="es-US"/>
        </w:rPr>
      </w:pPr>
    </w:p>
    <w:p w14:paraId="3E1580EC" w14:textId="77777777" w:rsidR="009C421C" w:rsidRPr="00BF22A3" w:rsidRDefault="009C421C" w:rsidP="009C421C">
      <w:pPr>
        <w:spacing w:after="0" w:line="240" w:lineRule="auto"/>
        <w:ind w:left="2702" w:right="-20"/>
        <w:rPr>
          <w:rFonts w:ascii="Helvetica Light" w:eastAsia="Helvetica Light" w:hAnsi="Helvetica Light" w:cs="Helvetica Light"/>
          <w:sz w:val="18"/>
          <w:szCs w:val="18"/>
          <w:lang w:val="es-US"/>
        </w:rPr>
      </w:pPr>
      <w:r w:rsidRPr="00BF22A3">
        <w:rPr>
          <w:rFonts w:ascii="Helvetica Light" w:eastAsia="Helvetica Light" w:hAnsi="Helvetica Light" w:cs="Helvetica Light"/>
          <w:color w:val="231F20"/>
          <w:sz w:val="18"/>
          <w:szCs w:val="18"/>
          <w:lang w:val="es-US"/>
        </w:rPr>
        <w:t xml:space="preserve">•   Conocimiento de los métodos del autor </w:t>
      </w:r>
    </w:p>
    <w:p w14:paraId="59FFA42A" w14:textId="77777777" w:rsidR="009C421C" w:rsidRPr="00BF22A3" w:rsidRDefault="009C421C" w:rsidP="009C421C">
      <w:pPr>
        <w:spacing w:after="0" w:line="120" w:lineRule="exact"/>
        <w:rPr>
          <w:sz w:val="12"/>
          <w:szCs w:val="12"/>
          <w:lang w:val="es-US"/>
        </w:rPr>
      </w:pPr>
    </w:p>
    <w:p w14:paraId="3F49D592" w14:textId="77777777" w:rsidR="009C421C" w:rsidRPr="00C2142A" w:rsidRDefault="009C421C" w:rsidP="009C421C">
      <w:pPr>
        <w:spacing w:after="0" w:line="175" w:lineRule="exact"/>
        <w:ind w:left="2702" w:right="-20"/>
        <w:rPr>
          <w:rFonts w:ascii="Helvetica Light" w:eastAsia="Helvetica Light" w:hAnsi="Helvetica Light" w:cs="Helvetica Light"/>
          <w:sz w:val="18"/>
          <w:szCs w:val="18"/>
          <w:lang w:val="es-US"/>
        </w:rPr>
      </w:pPr>
      <w:r w:rsidRPr="00C2142A">
        <w:rPr>
          <w:rFonts w:ascii="Helvetica Light" w:eastAsia="Helvetica Light" w:hAnsi="Helvetica Light" w:cs="Helvetica Light"/>
          <w:color w:val="231F20"/>
          <w:sz w:val="18"/>
          <w:szCs w:val="18"/>
          <w:lang w:val="es-US"/>
        </w:rPr>
        <w:t>•   Análisis del argumento y valoración del texto</w:t>
      </w:r>
    </w:p>
    <w:p w14:paraId="0E93149D" w14:textId="77777777" w:rsidR="009C421C" w:rsidRPr="00C2142A" w:rsidRDefault="009C421C" w:rsidP="009C421C">
      <w:pPr>
        <w:spacing w:after="0" w:line="200" w:lineRule="exact"/>
        <w:rPr>
          <w:sz w:val="20"/>
          <w:szCs w:val="20"/>
          <w:lang w:val="es-US"/>
        </w:rPr>
      </w:pPr>
    </w:p>
    <w:p w14:paraId="3B8A84F5" w14:textId="77777777" w:rsidR="009C421C" w:rsidRPr="00C2142A" w:rsidRDefault="009C421C" w:rsidP="009C421C">
      <w:pPr>
        <w:spacing w:before="1" w:after="0" w:line="200" w:lineRule="exact"/>
        <w:rPr>
          <w:sz w:val="20"/>
          <w:szCs w:val="20"/>
          <w:lang w:val="es-US"/>
        </w:rPr>
      </w:pPr>
    </w:p>
    <w:p w14:paraId="4C1B6E24" w14:textId="77777777" w:rsidR="009C421C" w:rsidRPr="00BF22A3" w:rsidRDefault="009C421C" w:rsidP="009C421C">
      <w:pPr>
        <w:spacing w:before="36" w:after="0" w:line="314" w:lineRule="auto"/>
        <w:ind w:left="2702" w:right="371"/>
        <w:rPr>
          <w:rFonts w:ascii="Helvetica Light" w:eastAsia="Helvetica Light" w:hAnsi="Helvetica Light" w:cs="Helvetica Light"/>
          <w:color w:val="231F20"/>
          <w:sz w:val="18"/>
          <w:szCs w:val="18"/>
          <w:lang w:val="es-US"/>
        </w:rPr>
      </w:pPr>
      <w:r>
        <w:rPr>
          <w:noProof/>
          <w:lang w:val="es-US" w:eastAsia="es-US"/>
        </w:rPr>
        <w:drawing>
          <wp:anchor distT="0" distB="0" distL="114300" distR="114300" simplePos="0" relativeHeight="251661312" behindDoc="1" locked="0" layoutInCell="1" allowOverlap="1" wp14:anchorId="15AAFA10" wp14:editId="5B47F660">
            <wp:simplePos x="0" y="0"/>
            <wp:positionH relativeFrom="page">
              <wp:posOffset>730250</wp:posOffset>
            </wp:positionH>
            <wp:positionV relativeFrom="paragraph">
              <wp:posOffset>33655</wp:posOffset>
            </wp:positionV>
            <wp:extent cx="1384300" cy="440055"/>
            <wp:effectExtent l="0" t="0" r="6350" b="0"/>
            <wp:wrapNone/>
            <wp:docPr id="212"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300" cy="440055"/>
                    </a:xfrm>
                    <a:prstGeom prst="rect">
                      <a:avLst/>
                    </a:prstGeom>
                    <a:noFill/>
                  </pic:spPr>
                </pic:pic>
              </a:graphicData>
            </a:graphic>
            <wp14:sizeRelH relativeFrom="page">
              <wp14:pctWidth>0</wp14:pctWidth>
            </wp14:sizeRelH>
            <wp14:sizeRelV relativeFrom="page">
              <wp14:pctHeight>0</wp14:pctHeight>
            </wp14:sizeRelV>
          </wp:anchor>
        </w:drawing>
      </w:r>
      <w:r w:rsidRPr="00C84BB7">
        <w:rPr>
          <w:rFonts w:ascii="Arial" w:eastAsia="Arial" w:hAnsi="Arial" w:cs="Arial"/>
          <w:b/>
          <w:bCs/>
          <w:color w:val="231F20"/>
          <w:sz w:val="18"/>
          <w:szCs w:val="18"/>
          <w:lang w:val="es-US"/>
        </w:rPr>
        <w:t>S</w:t>
      </w:r>
      <w:r w:rsidRPr="00C84BB7">
        <w:rPr>
          <w:rFonts w:ascii="Arial" w:eastAsia="Arial" w:hAnsi="Arial" w:cs="Arial"/>
          <w:b/>
          <w:bCs/>
          <w:color w:val="231F20"/>
          <w:spacing w:val="-16"/>
          <w:sz w:val="18"/>
          <w:szCs w:val="18"/>
          <w:lang w:val="es-US"/>
        </w:rPr>
        <w:t>T</w:t>
      </w:r>
      <w:r w:rsidRPr="00C84BB7">
        <w:rPr>
          <w:rFonts w:ascii="Arial" w:eastAsia="Arial" w:hAnsi="Arial" w:cs="Arial"/>
          <w:b/>
          <w:bCs/>
          <w:color w:val="231F20"/>
          <w:sz w:val="18"/>
          <w:szCs w:val="18"/>
          <w:lang w:val="es-US"/>
        </w:rPr>
        <w:t xml:space="preserve">AR </w:t>
      </w:r>
      <w:proofErr w:type="spellStart"/>
      <w:r w:rsidRPr="00C84BB7">
        <w:rPr>
          <w:rFonts w:ascii="Arial" w:eastAsia="Arial" w:hAnsi="Arial" w:cs="Arial"/>
          <w:b/>
          <w:bCs/>
          <w:color w:val="231F20"/>
          <w:sz w:val="18"/>
          <w:szCs w:val="18"/>
          <w:lang w:val="es-US"/>
        </w:rPr>
        <w:t>Math</w:t>
      </w:r>
      <w:proofErr w:type="spellEnd"/>
      <w:r w:rsidRPr="00C84BB7">
        <w:rPr>
          <w:rFonts w:ascii="Arial" w:eastAsia="Arial" w:hAnsi="Arial" w:cs="Arial"/>
          <w:b/>
          <w:bCs/>
          <w:color w:val="231F20"/>
          <w:sz w:val="18"/>
          <w:szCs w:val="18"/>
          <w:lang w:val="es-US"/>
        </w:rPr>
        <w:t xml:space="preserve"> Enterprise</w:t>
      </w:r>
      <w:r w:rsidRPr="00C84BB7">
        <w:rPr>
          <w:rFonts w:ascii="Arial" w:eastAsia="Arial" w:hAnsi="Arial" w:cs="Arial"/>
          <w:color w:val="231F20"/>
          <w:sz w:val="18"/>
          <w:szCs w:val="18"/>
          <w:lang w:val="es-US"/>
        </w:rPr>
        <w:t xml:space="preserve">™ </w:t>
      </w:r>
      <w:r w:rsidRPr="00C84BB7">
        <w:rPr>
          <w:rFonts w:ascii="Helvetica Light" w:eastAsia="Helvetica Light" w:hAnsi="Helvetica Light" w:cs="Helvetica Light"/>
          <w:color w:val="231F20"/>
          <w:sz w:val="18"/>
          <w:szCs w:val="18"/>
          <w:lang w:val="es-US"/>
        </w:rPr>
        <w:t xml:space="preserve">es una evaluación de </w:t>
      </w:r>
      <w:r>
        <w:rPr>
          <w:rFonts w:ascii="Helvetica Light" w:eastAsia="Helvetica Light" w:hAnsi="Helvetica Light" w:cs="Helvetica Light"/>
          <w:color w:val="231F20"/>
          <w:sz w:val="18"/>
          <w:szCs w:val="18"/>
          <w:lang w:val="es-US"/>
        </w:rPr>
        <w:t>matemáticas para los estudiantes desde primer grado hasta 12. Este examen evalúa el desarrollo del estudiante en cuatro campos diferentes:</w:t>
      </w:r>
    </w:p>
    <w:p w14:paraId="535D2B53" w14:textId="77777777" w:rsidR="009C421C" w:rsidRPr="001117D0" w:rsidRDefault="009C421C" w:rsidP="009C421C">
      <w:pPr>
        <w:spacing w:before="6" w:after="0" w:line="140" w:lineRule="exact"/>
        <w:rPr>
          <w:sz w:val="14"/>
          <w:szCs w:val="14"/>
          <w:lang w:val="es-US"/>
        </w:rPr>
      </w:pPr>
    </w:p>
    <w:p w14:paraId="3853FD99" w14:textId="77777777" w:rsidR="009C421C" w:rsidRPr="00C84BB7" w:rsidRDefault="009C421C" w:rsidP="009C421C">
      <w:pPr>
        <w:spacing w:after="0" w:line="240" w:lineRule="auto"/>
        <w:ind w:left="2702" w:right="-20"/>
        <w:rPr>
          <w:rFonts w:ascii="Helvetica Light" w:eastAsia="Helvetica Light" w:hAnsi="Helvetica Light" w:cs="Helvetica Light"/>
          <w:sz w:val="18"/>
          <w:szCs w:val="18"/>
          <w:lang w:val="es-US"/>
        </w:rPr>
      </w:pPr>
      <w:r w:rsidRPr="00C84BB7">
        <w:rPr>
          <w:rFonts w:ascii="Helvetica Light" w:eastAsia="Helvetica Light" w:hAnsi="Helvetica Light" w:cs="Helvetica Light"/>
          <w:color w:val="231F20"/>
          <w:sz w:val="18"/>
          <w:szCs w:val="18"/>
          <w:lang w:val="es-US"/>
        </w:rPr>
        <w:t>•   Números y operaciones</w:t>
      </w:r>
    </w:p>
    <w:p w14:paraId="0934A662" w14:textId="77777777" w:rsidR="009C421C" w:rsidRPr="00C84BB7" w:rsidRDefault="009C421C" w:rsidP="009C421C">
      <w:pPr>
        <w:spacing w:after="0" w:line="120" w:lineRule="exact"/>
        <w:rPr>
          <w:sz w:val="12"/>
          <w:szCs w:val="12"/>
          <w:lang w:val="es-US"/>
        </w:rPr>
      </w:pPr>
    </w:p>
    <w:p w14:paraId="43DFC23C" w14:textId="77777777" w:rsidR="009C421C" w:rsidRPr="00C84BB7" w:rsidRDefault="009C421C" w:rsidP="009C421C">
      <w:pPr>
        <w:spacing w:after="0" w:line="240" w:lineRule="auto"/>
        <w:ind w:left="2702" w:right="-20"/>
        <w:rPr>
          <w:rFonts w:ascii="Helvetica Light" w:eastAsia="Helvetica Light" w:hAnsi="Helvetica Light" w:cs="Helvetica Light"/>
          <w:sz w:val="18"/>
          <w:szCs w:val="18"/>
          <w:lang w:val="es-US"/>
        </w:rPr>
      </w:pPr>
      <w:r w:rsidRPr="00C84BB7">
        <w:rPr>
          <w:rFonts w:ascii="Helvetica Light" w:eastAsia="Helvetica Light" w:hAnsi="Helvetica Light" w:cs="Helvetica Light"/>
          <w:color w:val="231F20"/>
          <w:sz w:val="18"/>
          <w:szCs w:val="18"/>
          <w:lang w:val="es-US"/>
        </w:rPr>
        <w:t>•   Álgebra</w:t>
      </w:r>
    </w:p>
    <w:p w14:paraId="7A2B6052" w14:textId="77777777" w:rsidR="009C421C" w:rsidRPr="00C84BB7" w:rsidRDefault="009C421C" w:rsidP="009C421C">
      <w:pPr>
        <w:spacing w:after="0" w:line="120" w:lineRule="exact"/>
        <w:rPr>
          <w:sz w:val="12"/>
          <w:szCs w:val="12"/>
          <w:lang w:val="es-US"/>
        </w:rPr>
      </w:pPr>
    </w:p>
    <w:p w14:paraId="6D1B1289" w14:textId="77777777" w:rsidR="009C421C" w:rsidRPr="00C84BB7" w:rsidRDefault="009C421C" w:rsidP="009C421C">
      <w:pPr>
        <w:spacing w:after="0" w:line="240" w:lineRule="auto"/>
        <w:ind w:left="2702" w:right="-20"/>
        <w:rPr>
          <w:rFonts w:ascii="Helvetica Light" w:eastAsia="Helvetica Light" w:hAnsi="Helvetica Light" w:cs="Helvetica Light"/>
          <w:sz w:val="18"/>
          <w:szCs w:val="18"/>
          <w:lang w:val="es-US"/>
        </w:rPr>
      </w:pPr>
      <w:r w:rsidRPr="00C84BB7">
        <w:rPr>
          <w:rFonts w:ascii="Helvetica Light" w:eastAsia="Helvetica Light" w:hAnsi="Helvetica Light" w:cs="Helvetica Light"/>
          <w:color w:val="231F20"/>
          <w:sz w:val="18"/>
          <w:szCs w:val="18"/>
          <w:lang w:val="es-US"/>
        </w:rPr>
        <w:t>•   Geomet</w:t>
      </w:r>
      <w:r>
        <w:rPr>
          <w:rFonts w:ascii="Helvetica Light" w:eastAsia="Helvetica Light" w:hAnsi="Helvetica Light" w:cs="Helvetica Light"/>
          <w:color w:val="231F20"/>
          <w:spacing w:val="3"/>
          <w:sz w:val="18"/>
          <w:szCs w:val="18"/>
          <w:lang w:val="es-US"/>
        </w:rPr>
        <w:t>ría y m</w:t>
      </w:r>
      <w:r w:rsidRPr="00C84BB7">
        <w:rPr>
          <w:rFonts w:ascii="Helvetica Light" w:eastAsia="Helvetica Light" w:hAnsi="Helvetica Light" w:cs="Helvetica Light"/>
          <w:color w:val="231F20"/>
          <w:spacing w:val="3"/>
          <w:sz w:val="18"/>
          <w:szCs w:val="18"/>
          <w:lang w:val="es-US"/>
        </w:rPr>
        <w:t xml:space="preserve">ediciones </w:t>
      </w:r>
    </w:p>
    <w:p w14:paraId="42A30F93" w14:textId="77777777" w:rsidR="009C421C" w:rsidRPr="00C84BB7" w:rsidRDefault="009C421C" w:rsidP="009C421C">
      <w:pPr>
        <w:spacing w:after="0" w:line="120" w:lineRule="exact"/>
        <w:rPr>
          <w:sz w:val="12"/>
          <w:szCs w:val="12"/>
          <w:lang w:val="es-US"/>
        </w:rPr>
      </w:pPr>
    </w:p>
    <w:p w14:paraId="04995359" w14:textId="77777777" w:rsidR="009C421C" w:rsidRPr="00C84BB7" w:rsidRDefault="009C421C" w:rsidP="009C421C">
      <w:pPr>
        <w:spacing w:after="0" w:line="175" w:lineRule="exact"/>
        <w:ind w:left="2702" w:right="-20"/>
        <w:rPr>
          <w:rFonts w:ascii="Helvetica Light" w:eastAsia="Helvetica Light" w:hAnsi="Helvetica Light" w:cs="Helvetica Light"/>
          <w:sz w:val="18"/>
          <w:szCs w:val="18"/>
          <w:lang w:val="es-US"/>
        </w:rPr>
      </w:pPr>
      <w:r w:rsidRPr="00C84BB7">
        <w:rPr>
          <w:rFonts w:ascii="Helvetica Light" w:eastAsia="Helvetica Light" w:hAnsi="Helvetica Light" w:cs="Helvetica Light"/>
          <w:color w:val="231F20"/>
          <w:sz w:val="18"/>
          <w:szCs w:val="18"/>
          <w:lang w:val="es-US"/>
        </w:rPr>
        <w:t>•   Análisis de datos, estadística y probabilidad</w:t>
      </w:r>
    </w:p>
    <w:p w14:paraId="091F21C0" w14:textId="77777777" w:rsidR="009C421C" w:rsidRPr="00C84BB7" w:rsidRDefault="009C421C" w:rsidP="009C421C">
      <w:pPr>
        <w:spacing w:after="0" w:line="200" w:lineRule="exact"/>
        <w:rPr>
          <w:sz w:val="20"/>
          <w:szCs w:val="20"/>
          <w:lang w:val="es-US"/>
        </w:rPr>
      </w:pPr>
    </w:p>
    <w:p w14:paraId="0A5E80DF" w14:textId="77777777" w:rsidR="009C421C" w:rsidRPr="00C84BB7" w:rsidRDefault="009C421C" w:rsidP="009C421C">
      <w:pPr>
        <w:spacing w:before="1" w:after="0" w:line="200" w:lineRule="exact"/>
        <w:rPr>
          <w:sz w:val="20"/>
          <w:szCs w:val="20"/>
          <w:lang w:val="es-US"/>
        </w:rPr>
      </w:pPr>
    </w:p>
    <w:p w14:paraId="66828E60" w14:textId="77777777" w:rsidR="009C421C" w:rsidRDefault="009C421C" w:rsidP="009C421C">
      <w:pPr>
        <w:spacing w:before="31" w:after="0" w:line="240" w:lineRule="auto"/>
        <w:ind w:right="-20"/>
        <w:rPr>
          <w:rFonts w:ascii="Arial" w:eastAsia="Arial" w:hAnsi="Arial" w:cs="Arial"/>
          <w:b/>
          <w:bCs/>
          <w:color w:val="231F20"/>
          <w:lang w:val="es-US"/>
        </w:rPr>
      </w:pPr>
    </w:p>
    <w:p w14:paraId="399CEEE3" w14:textId="77777777" w:rsidR="009C421C" w:rsidRPr="00A971A9" w:rsidRDefault="009C421C" w:rsidP="009C421C">
      <w:pPr>
        <w:spacing w:before="31" w:after="0" w:line="240" w:lineRule="auto"/>
        <w:ind w:right="-20"/>
        <w:rPr>
          <w:rFonts w:ascii="Arial" w:eastAsia="Arial" w:hAnsi="Arial" w:cs="Arial"/>
          <w:sz w:val="18"/>
          <w:szCs w:val="18"/>
          <w:lang w:val="es-US"/>
        </w:rPr>
      </w:pPr>
      <w:r w:rsidRPr="00A971A9">
        <w:rPr>
          <w:rFonts w:ascii="Arial" w:eastAsia="Arial" w:hAnsi="Arial" w:cs="Arial"/>
          <w:b/>
          <w:bCs/>
          <w:color w:val="231F20"/>
          <w:sz w:val="18"/>
          <w:szCs w:val="18"/>
          <w:lang w:val="es-US"/>
        </w:rPr>
        <w:t>¿Qué son las evaluaciones adaptadas a la computadora?</w:t>
      </w:r>
    </w:p>
    <w:p w14:paraId="54855786" w14:textId="77777777" w:rsidR="009C421C" w:rsidRPr="00A971A9" w:rsidRDefault="009C421C" w:rsidP="009C421C">
      <w:pPr>
        <w:spacing w:before="83" w:after="0" w:line="319" w:lineRule="auto"/>
        <w:ind w:left="100" w:right="122"/>
        <w:rPr>
          <w:rFonts w:ascii="Helvetica Light" w:eastAsia="Helvetica Light" w:hAnsi="Helvetica Light" w:cs="Helvetica Light"/>
          <w:color w:val="231F20"/>
          <w:sz w:val="18"/>
          <w:szCs w:val="18"/>
          <w:lang w:val="es-US"/>
        </w:rPr>
      </w:pPr>
      <w:r w:rsidRPr="00A971A9">
        <w:rPr>
          <w:rFonts w:ascii="Helvetica Light" w:eastAsia="Helvetica Light" w:hAnsi="Helvetica Light" w:cs="Helvetica Light"/>
          <w:color w:val="231F20"/>
          <w:sz w:val="18"/>
          <w:szCs w:val="18"/>
          <w:lang w:val="es-US"/>
        </w:rPr>
        <w:t xml:space="preserve">Todas las evaluaciones STAR son exámenes en computadora basados en proceso informáticos que se adaptan continuamente al nivel de los estudiantes según van respondiendo a las cuestiones. Si el estudiante responde correctamente, el nivel de dificultad de la siguiente pregunta aumenta, si por el contrario el estudiante falla en la respuesta, el nivel de dificultad de la siguiente pregunta disminuye. Estas evaluaciones son más eficientes y libran a los estudiantes de la frustración creada cuando las preguntas son muy difíciles o del aburrimiento que producen las preguntas cuando son demasiado fáciles. </w:t>
      </w:r>
    </w:p>
    <w:p w14:paraId="591BD113" w14:textId="77777777" w:rsidR="00CA4773" w:rsidRPr="00A971A9" w:rsidRDefault="00CA4773" w:rsidP="009C421C">
      <w:pPr>
        <w:spacing w:before="63" w:after="0" w:line="240" w:lineRule="auto"/>
        <w:ind w:left="100" w:right="-20"/>
        <w:rPr>
          <w:rFonts w:ascii="Arial" w:eastAsia="Arial" w:hAnsi="Arial" w:cs="Arial"/>
          <w:b/>
          <w:bCs/>
          <w:color w:val="231F20"/>
          <w:sz w:val="18"/>
          <w:szCs w:val="18"/>
          <w:lang w:val="es-US"/>
        </w:rPr>
      </w:pPr>
    </w:p>
    <w:p w14:paraId="1A7BA073" w14:textId="77777777" w:rsidR="009C421C" w:rsidRPr="00A971A9" w:rsidRDefault="009C421C" w:rsidP="009C421C">
      <w:pPr>
        <w:spacing w:before="63" w:after="0" w:line="240" w:lineRule="auto"/>
        <w:ind w:left="100" w:right="-20"/>
        <w:rPr>
          <w:rFonts w:ascii="Arial" w:eastAsia="Arial" w:hAnsi="Arial" w:cs="Arial"/>
          <w:sz w:val="18"/>
          <w:szCs w:val="18"/>
          <w:lang w:val="es-US"/>
        </w:rPr>
      </w:pPr>
      <w:r w:rsidRPr="00A971A9">
        <w:rPr>
          <w:rFonts w:ascii="Arial" w:eastAsia="Arial" w:hAnsi="Arial" w:cs="Arial"/>
          <w:b/>
          <w:bCs/>
          <w:color w:val="231F20"/>
          <w:sz w:val="18"/>
          <w:szCs w:val="18"/>
          <w:lang w:val="es-US"/>
        </w:rPr>
        <w:lastRenderedPageBreak/>
        <w:t xml:space="preserve">¿Cuánto se tarda en completar una evaluación STAR? </w:t>
      </w:r>
    </w:p>
    <w:p w14:paraId="13C71D6B" w14:textId="77777777" w:rsidR="009C421C" w:rsidRPr="00A971A9" w:rsidRDefault="009C421C" w:rsidP="009C421C">
      <w:pPr>
        <w:spacing w:before="83" w:after="0" w:line="319" w:lineRule="auto"/>
        <w:ind w:left="100" w:right="396"/>
        <w:jc w:val="both"/>
        <w:rPr>
          <w:rFonts w:ascii="Helvetica Light" w:eastAsia="Helvetica Light" w:hAnsi="Helvetica Light" w:cs="Helvetica Light"/>
          <w:color w:val="231F20"/>
          <w:sz w:val="18"/>
          <w:szCs w:val="18"/>
          <w:lang w:val="es-US"/>
        </w:rPr>
      </w:pPr>
      <w:r w:rsidRPr="00A971A9">
        <w:rPr>
          <w:rFonts w:ascii="Helvetica Light" w:eastAsia="Helvetica Light" w:hAnsi="Helvetica Light" w:cs="Helvetica Light"/>
          <w:color w:val="231F20"/>
          <w:sz w:val="18"/>
          <w:szCs w:val="18"/>
          <w:lang w:val="es-US"/>
        </w:rPr>
        <w:t xml:space="preserve">Las evaluaciones STAR están diseñadas para ser lo más eficientes posible. Como promedio general, los estudiantes completan la evaluación de matemáticas STAR en 20 minutos, la evaluación de lectura STAR en 15 minutos y la evaluación básica de lectura y escritura STAR en 10 minutos. No obstante, algunos estudiantes necesitan más tiempo. </w:t>
      </w:r>
    </w:p>
    <w:p w14:paraId="58C049D7" w14:textId="77777777" w:rsidR="009C421C" w:rsidRPr="00A971A9" w:rsidRDefault="009C421C" w:rsidP="009C421C">
      <w:pPr>
        <w:spacing w:before="8" w:after="0" w:line="120" w:lineRule="exact"/>
        <w:rPr>
          <w:sz w:val="18"/>
          <w:szCs w:val="18"/>
          <w:lang w:val="es-US"/>
        </w:rPr>
      </w:pPr>
    </w:p>
    <w:p w14:paraId="63DDB13E" w14:textId="77777777" w:rsidR="009C421C" w:rsidRPr="00A971A9" w:rsidRDefault="009C421C" w:rsidP="009C421C">
      <w:pPr>
        <w:spacing w:after="0" w:line="200" w:lineRule="exact"/>
        <w:rPr>
          <w:sz w:val="18"/>
          <w:szCs w:val="18"/>
          <w:lang w:val="es-US"/>
        </w:rPr>
      </w:pPr>
    </w:p>
    <w:p w14:paraId="4AE58631" w14:textId="77777777" w:rsidR="009C421C" w:rsidRPr="00A971A9" w:rsidRDefault="009C421C" w:rsidP="009C421C">
      <w:pPr>
        <w:spacing w:after="0" w:line="240" w:lineRule="auto"/>
        <w:ind w:left="100" w:right="-20"/>
        <w:rPr>
          <w:rFonts w:ascii="Arial" w:eastAsia="Arial" w:hAnsi="Arial" w:cs="Arial"/>
          <w:sz w:val="18"/>
          <w:szCs w:val="18"/>
          <w:lang w:val="es-US"/>
        </w:rPr>
      </w:pPr>
      <w:r w:rsidRPr="00A971A9">
        <w:rPr>
          <w:rFonts w:ascii="Arial" w:eastAsia="Arial" w:hAnsi="Arial" w:cs="Arial"/>
          <w:b/>
          <w:bCs/>
          <w:color w:val="231F20"/>
          <w:sz w:val="18"/>
          <w:szCs w:val="18"/>
          <w:lang w:val="es-US"/>
        </w:rPr>
        <w:t>¿Para qué se utilizan las evaluaciones STAR?</w:t>
      </w:r>
    </w:p>
    <w:p w14:paraId="6259EA81" w14:textId="77777777" w:rsidR="009C421C" w:rsidRPr="00A971A9" w:rsidRDefault="009C421C" w:rsidP="009C421C">
      <w:pPr>
        <w:spacing w:before="1" w:after="0" w:line="140" w:lineRule="exact"/>
        <w:rPr>
          <w:sz w:val="18"/>
          <w:szCs w:val="18"/>
          <w:lang w:val="es-US"/>
        </w:rPr>
      </w:pPr>
    </w:p>
    <w:p w14:paraId="2E863580" w14:textId="77777777" w:rsidR="009C421C" w:rsidRPr="00A971A9" w:rsidRDefault="009C421C" w:rsidP="009C421C">
      <w:pPr>
        <w:spacing w:after="0" w:line="319" w:lineRule="auto"/>
        <w:ind w:left="100" w:right="401"/>
        <w:rPr>
          <w:rFonts w:ascii="Helvetica Light" w:eastAsia="Helvetica Light" w:hAnsi="Helvetica Light" w:cs="Helvetica Light"/>
          <w:color w:val="231F20"/>
          <w:sz w:val="18"/>
          <w:szCs w:val="18"/>
          <w:lang w:val="es-US"/>
        </w:rPr>
      </w:pPr>
      <w:r w:rsidRPr="00A971A9">
        <w:rPr>
          <w:rFonts w:ascii="Helvetica Light" w:eastAsia="Helvetica Light" w:hAnsi="Helvetica Light" w:cs="Helvetica Light"/>
          <w:color w:val="231F20"/>
          <w:sz w:val="18"/>
          <w:szCs w:val="18"/>
          <w:lang w:val="es-US"/>
        </w:rPr>
        <w:t xml:space="preserve">Las evaluaciones STAR se utilizan normalmente para evaluar a los estudiantes en lectura y matemáticas. Las evaluaciones de lectura y matemáticas STAR ayudan a determinar el nivel de rendimiento del estudiante en lectura y matemáticas para que los educadores puedan personalizar la enseñanza y la instrucción.  </w:t>
      </w:r>
    </w:p>
    <w:p w14:paraId="6DBF32C8" w14:textId="77777777" w:rsidR="009C421C" w:rsidRPr="00A971A9" w:rsidRDefault="009C421C" w:rsidP="009C421C">
      <w:pPr>
        <w:spacing w:before="86" w:after="0" w:line="319" w:lineRule="auto"/>
        <w:ind w:left="100" w:right="306"/>
        <w:jc w:val="both"/>
        <w:rPr>
          <w:rFonts w:ascii="Helvetica Light" w:eastAsia="Helvetica Light" w:hAnsi="Helvetica Light" w:cs="Helvetica Light"/>
          <w:color w:val="231F20"/>
          <w:sz w:val="18"/>
          <w:szCs w:val="18"/>
          <w:lang w:val="es-US"/>
        </w:rPr>
      </w:pPr>
      <w:r w:rsidRPr="00A971A9">
        <w:rPr>
          <w:rFonts w:ascii="Helvetica Light" w:eastAsia="Helvetica Light" w:hAnsi="Helvetica Light" w:cs="Helvetica Light"/>
          <w:color w:val="231F20"/>
          <w:sz w:val="18"/>
          <w:szCs w:val="18"/>
          <w:lang w:val="es-US"/>
        </w:rPr>
        <w:t xml:space="preserve">Las evaluaciones STAR también se utilizan para controlar el crecimiento académico de su hijo a lo largo del año y así poder precisar su conocimiento de los estándares académicos estatales y predecir su rendimiento en los exámenes estatales. Además, STAR ayuda al maestro de su hijo a determinar el material educativo apropiado que se amolde al nivel académico de su hijo.  </w:t>
      </w:r>
    </w:p>
    <w:p w14:paraId="5B0C2734" w14:textId="77777777" w:rsidR="009C421C" w:rsidRPr="00A971A9" w:rsidRDefault="009C421C" w:rsidP="009C421C">
      <w:pPr>
        <w:spacing w:before="86" w:after="0" w:line="319" w:lineRule="auto"/>
        <w:ind w:left="100" w:right="306"/>
        <w:jc w:val="both"/>
        <w:rPr>
          <w:rFonts w:ascii="Helvetica Light" w:eastAsia="Helvetica Light" w:hAnsi="Helvetica Light" w:cs="Helvetica Light"/>
          <w:color w:val="231F20"/>
          <w:sz w:val="18"/>
          <w:szCs w:val="18"/>
          <w:lang w:val="es-US"/>
        </w:rPr>
      </w:pPr>
    </w:p>
    <w:p w14:paraId="1B30A630" w14:textId="3673DD65" w:rsidR="00CA4773" w:rsidRPr="00A971A9" w:rsidRDefault="009C421C" w:rsidP="00CA4773">
      <w:pPr>
        <w:spacing w:after="0" w:line="240" w:lineRule="auto"/>
        <w:ind w:left="100" w:right="-20"/>
        <w:rPr>
          <w:rFonts w:ascii="Arial" w:eastAsia="Arial" w:hAnsi="Arial" w:cs="Arial"/>
          <w:b/>
          <w:bCs/>
          <w:color w:val="231F20"/>
          <w:sz w:val="18"/>
          <w:szCs w:val="18"/>
          <w:lang w:val="es-US"/>
        </w:rPr>
      </w:pPr>
      <w:r w:rsidRPr="00A971A9">
        <w:rPr>
          <w:rFonts w:ascii="Arial" w:eastAsia="Arial" w:hAnsi="Arial" w:cs="Arial"/>
          <w:b/>
          <w:bCs/>
          <w:color w:val="231F20"/>
          <w:sz w:val="18"/>
          <w:szCs w:val="18"/>
          <w:lang w:val="es-US"/>
        </w:rPr>
        <w:t>¿</w:t>
      </w:r>
      <w:r w:rsidR="00500F97" w:rsidRPr="00A971A9">
        <w:rPr>
          <w:rFonts w:ascii="Arial" w:eastAsia="Arial" w:hAnsi="Arial" w:cs="Arial"/>
          <w:b/>
          <w:bCs/>
          <w:color w:val="231F20"/>
          <w:sz w:val="18"/>
          <w:szCs w:val="18"/>
          <w:lang w:val="es-US"/>
        </w:rPr>
        <w:t>Cuándo</w:t>
      </w:r>
      <w:r w:rsidRPr="00A971A9">
        <w:rPr>
          <w:rFonts w:ascii="Arial" w:eastAsia="Arial" w:hAnsi="Arial" w:cs="Arial"/>
          <w:b/>
          <w:bCs/>
          <w:color w:val="231F20"/>
          <w:sz w:val="18"/>
          <w:szCs w:val="18"/>
          <w:lang w:val="es-US"/>
        </w:rPr>
        <w:t xml:space="preserve"> se administran las evaluaciones de STAR?</w:t>
      </w:r>
    </w:p>
    <w:p w14:paraId="518A5F8C" w14:textId="77777777" w:rsidR="009C421C" w:rsidRPr="00A971A9" w:rsidRDefault="009C421C" w:rsidP="009C421C">
      <w:pPr>
        <w:spacing w:after="0" w:line="240" w:lineRule="auto"/>
        <w:ind w:right="-20"/>
        <w:rPr>
          <w:rFonts w:ascii="Arial" w:eastAsia="Arial" w:hAnsi="Arial" w:cs="Arial"/>
          <w:b/>
          <w:bCs/>
          <w:color w:val="231F20"/>
          <w:sz w:val="18"/>
          <w:szCs w:val="18"/>
          <w:lang w:val="es-US"/>
        </w:rPr>
      </w:pPr>
      <w:r w:rsidRPr="00A971A9">
        <w:rPr>
          <w:rFonts w:ascii="Helvetica Light" w:eastAsia="Helvetica Light" w:hAnsi="Helvetica Light" w:cs="Helvetica Light"/>
          <w:color w:val="231F20"/>
          <w:sz w:val="18"/>
          <w:szCs w:val="18"/>
          <w:lang w:val="es-US"/>
        </w:rPr>
        <w:t xml:space="preserve">Las evaluaciones STAR se administran como mínimo tres veces al año en el otoño, invierno y primavera. Los días específicos están señalados en el calendario de evaluaciones del distrito, al cual se puede acceder a través de la página Web del distrito, de la escuela y del maestro de su hijo. </w:t>
      </w:r>
    </w:p>
    <w:p w14:paraId="448063E9" w14:textId="77777777" w:rsidR="009C421C" w:rsidRPr="00A971A9" w:rsidRDefault="009C421C" w:rsidP="009C421C">
      <w:pPr>
        <w:spacing w:after="0" w:line="200" w:lineRule="exact"/>
        <w:rPr>
          <w:sz w:val="18"/>
          <w:szCs w:val="18"/>
          <w:lang w:val="es-US"/>
        </w:rPr>
      </w:pPr>
    </w:p>
    <w:p w14:paraId="0C85CA9F" w14:textId="77777777" w:rsidR="009C421C" w:rsidRPr="00A971A9" w:rsidRDefault="009C421C" w:rsidP="009C421C">
      <w:pPr>
        <w:spacing w:after="0" w:line="240" w:lineRule="auto"/>
        <w:ind w:left="100" w:right="-20"/>
        <w:rPr>
          <w:rFonts w:ascii="Arial" w:eastAsia="Arial" w:hAnsi="Arial" w:cs="Arial"/>
          <w:sz w:val="18"/>
          <w:szCs w:val="18"/>
          <w:lang w:val="es-US"/>
        </w:rPr>
      </w:pPr>
      <w:r w:rsidRPr="00A971A9">
        <w:rPr>
          <w:rFonts w:ascii="Arial" w:eastAsia="Arial" w:hAnsi="Arial" w:cs="Arial"/>
          <w:b/>
          <w:bCs/>
          <w:color w:val="231F20"/>
          <w:sz w:val="18"/>
          <w:szCs w:val="18"/>
          <w:lang w:val="es-US"/>
        </w:rPr>
        <w:t>¿Qué clase de puntuación sacará mi hijo?</w:t>
      </w:r>
    </w:p>
    <w:p w14:paraId="03BAFB99" w14:textId="77777777" w:rsidR="009C421C" w:rsidRPr="00A971A9" w:rsidRDefault="009C421C" w:rsidP="009C421C">
      <w:pPr>
        <w:spacing w:before="53" w:after="0" w:line="314" w:lineRule="auto"/>
        <w:ind w:left="100" w:right="65"/>
        <w:rPr>
          <w:rFonts w:ascii="Helvetica Light" w:eastAsia="Helvetica Light" w:hAnsi="Helvetica Light" w:cs="Helvetica Light"/>
          <w:color w:val="231F20"/>
          <w:sz w:val="18"/>
          <w:szCs w:val="18"/>
          <w:lang w:val="es-US"/>
        </w:rPr>
      </w:pPr>
      <w:r w:rsidRPr="00A971A9">
        <w:rPr>
          <w:rFonts w:ascii="Helvetica Light" w:eastAsia="Helvetica Light" w:hAnsi="Helvetica Light" w:cs="Helvetica Light"/>
          <w:color w:val="231F20"/>
          <w:sz w:val="18"/>
          <w:szCs w:val="18"/>
          <w:lang w:val="es-US"/>
        </w:rPr>
        <w:t xml:space="preserve">Por cada evaluación STAR el estudiante recibirá una puntuación comparada o </w:t>
      </w:r>
      <w:proofErr w:type="spellStart"/>
      <w:r w:rsidRPr="00A971A9">
        <w:rPr>
          <w:rFonts w:ascii="Arial" w:eastAsia="Arial" w:hAnsi="Arial" w:cs="Arial"/>
          <w:b/>
          <w:bCs/>
          <w:color w:val="231F20"/>
          <w:sz w:val="18"/>
          <w:szCs w:val="18"/>
          <w:lang w:val="es-US"/>
        </w:rPr>
        <w:t>scaled</w:t>
      </w:r>
      <w:proofErr w:type="spellEnd"/>
      <w:r w:rsidRPr="00A971A9">
        <w:rPr>
          <w:rFonts w:ascii="Arial" w:eastAsia="Arial" w:hAnsi="Arial" w:cs="Arial"/>
          <w:b/>
          <w:bCs/>
          <w:color w:val="231F20"/>
          <w:sz w:val="18"/>
          <w:szCs w:val="18"/>
          <w:lang w:val="es-US"/>
        </w:rPr>
        <w:t xml:space="preserve"> score (SS) </w:t>
      </w:r>
      <w:r w:rsidRPr="00A971A9">
        <w:rPr>
          <w:rFonts w:ascii="Helvetica Light" w:eastAsia="Helvetica Light" w:hAnsi="Helvetica Light" w:cs="Helvetica Light"/>
          <w:color w:val="231F20"/>
          <w:sz w:val="18"/>
          <w:szCs w:val="18"/>
          <w:lang w:val="es-US"/>
        </w:rPr>
        <w:t>basada en la dificultad de las preguntas y el número de respuestas correctas. Las puntuaciones comparadas son útiles para contrastar el rendimiento de su hijo con el paso del tiempo y en diferentes cursos. La puntuación comparada de la evaluación de lectura STAR y la evaluación de matemáticas STAR oscila entre 0-1400. La puntuación comparada de la evaluación de lectura y escritura básica oscila entre 300-900</w:t>
      </w:r>
    </w:p>
    <w:p w14:paraId="3752DB26" w14:textId="77777777" w:rsidR="009C421C" w:rsidRPr="00A971A9" w:rsidRDefault="009C421C" w:rsidP="009C421C">
      <w:pPr>
        <w:spacing w:before="53" w:after="0" w:line="314" w:lineRule="auto"/>
        <w:ind w:left="100" w:right="65"/>
        <w:rPr>
          <w:rFonts w:ascii="Helvetica Light" w:eastAsia="Helvetica Light" w:hAnsi="Helvetica Light" w:cs="Helvetica Light"/>
          <w:color w:val="231F20"/>
          <w:sz w:val="18"/>
          <w:szCs w:val="18"/>
          <w:lang w:val="es-US"/>
        </w:rPr>
      </w:pPr>
      <w:r w:rsidRPr="00A971A9">
        <w:rPr>
          <w:rFonts w:ascii="Helvetica Light" w:eastAsia="Helvetica Light" w:hAnsi="Helvetica Light" w:cs="Helvetica Light"/>
          <w:color w:val="231F20"/>
          <w:sz w:val="18"/>
          <w:szCs w:val="18"/>
          <w:lang w:val="es-US"/>
        </w:rPr>
        <w:t>S</w:t>
      </w:r>
      <w:r w:rsidRPr="00A971A9">
        <w:rPr>
          <w:rFonts w:ascii="Helvetica Light" w:eastAsia="Helvetica Light" w:hAnsi="Helvetica Light" w:cs="Helvetica Light"/>
          <w:color w:val="231F20"/>
          <w:spacing w:val="-17"/>
          <w:sz w:val="18"/>
          <w:szCs w:val="18"/>
          <w:lang w:val="es-US"/>
        </w:rPr>
        <w:t>T</w:t>
      </w:r>
      <w:r w:rsidRPr="00A971A9">
        <w:rPr>
          <w:rFonts w:ascii="Helvetica Light" w:eastAsia="Helvetica Light" w:hAnsi="Helvetica Light" w:cs="Helvetica Light"/>
          <w:color w:val="231F20"/>
          <w:sz w:val="18"/>
          <w:szCs w:val="18"/>
          <w:lang w:val="es-US"/>
        </w:rPr>
        <w:t xml:space="preserve">AR ofrece a los educadores una variedad de puntuaciones e informes. Algunas puntuaciones STAR comparan el rendimiento de su hijo dentro de un criterio específico o en un estándar, es lo que se llama puntuación referida a un criterio. Los informes de STAR también incluyen puntuaciones que comparan el rendimiento de su hijo con el rendimiento de otros estudiantes que han hecho el mismo examen, es lo que se llama puntuación referida a la norma. Estos dos tipos de puntuaciones se basan en la puntuación comparada total. </w:t>
      </w:r>
    </w:p>
    <w:p w14:paraId="4EFD2DAE" w14:textId="77777777" w:rsidR="00A971A9" w:rsidRPr="00A971A9" w:rsidRDefault="00A971A9" w:rsidP="009C421C">
      <w:pPr>
        <w:spacing w:before="53" w:after="0" w:line="314" w:lineRule="auto"/>
        <w:ind w:left="100" w:right="65"/>
        <w:rPr>
          <w:rFonts w:ascii="Helvetica Light" w:eastAsia="Helvetica Light" w:hAnsi="Helvetica Light" w:cs="Helvetica Light"/>
          <w:color w:val="231F20"/>
          <w:sz w:val="18"/>
          <w:szCs w:val="18"/>
          <w:lang w:val="es-US"/>
        </w:rPr>
      </w:pPr>
    </w:p>
    <w:p w14:paraId="0442F2FF" w14:textId="38EC54E0" w:rsidR="00A971A9" w:rsidRPr="00A55248" w:rsidRDefault="00A55248" w:rsidP="00A971A9">
      <w:pPr>
        <w:spacing w:before="53" w:after="0" w:line="314" w:lineRule="auto"/>
        <w:ind w:left="100" w:right="65"/>
        <w:rPr>
          <w:rFonts w:ascii="Arial" w:eastAsia="Helvetica Light" w:hAnsi="Arial" w:cs="Arial"/>
          <w:b/>
          <w:bCs/>
          <w:color w:val="231F20"/>
          <w:sz w:val="18"/>
          <w:szCs w:val="18"/>
          <w:lang w:val="es-US"/>
        </w:rPr>
      </w:pPr>
      <w:r>
        <w:rPr>
          <w:rFonts w:ascii="Arial" w:eastAsia="Helvetica Light" w:hAnsi="Arial" w:cs="Arial"/>
          <w:b/>
          <w:bCs/>
          <w:color w:val="231F20"/>
          <w:sz w:val="18"/>
          <w:szCs w:val="18"/>
          <w:lang w:val="es-US"/>
        </w:rPr>
        <w:t>¿</w:t>
      </w:r>
      <w:r w:rsidRPr="00A55248">
        <w:rPr>
          <w:rFonts w:ascii="Arial" w:eastAsia="Helvetica Light" w:hAnsi="Arial" w:cs="Arial"/>
          <w:b/>
          <w:bCs/>
          <w:color w:val="231F20"/>
          <w:sz w:val="18"/>
          <w:szCs w:val="18"/>
          <w:lang w:val="es-US"/>
        </w:rPr>
        <w:t xml:space="preserve">Por qué la puntuación de mi hijo </w:t>
      </w:r>
      <w:r>
        <w:rPr>
          <w:rFonts w:ascii="Arial" w:eastAsia="Helvetica Light" w:hAnsi="Arial" w:cs="Arial"/>
          <w:b/>
          <w:bCs/>
          <w:color w:val="231F20"/>
          <w:sz w:val="18"/>
          <w:szCs w:val="18"/>
          <w:lang w:val="es-US"/>
        </w:rPr>
        <w:t>varí</w:t>
      </w:r>
      <w:r w:rsidRPr="00A55248">
        <w:rPr>
          <w:rFonts w:ascii="Arial" w:eastAsia="Helvetica Light" w:hAnsi="Arial" w:cs="Arial"/>
          <w:b/>
          <w:bCs/>
          <w:color w:val="231F20"/>
          <w:sz w:val="18"/>
          <w:szCs w:val="18"/>
          <w:lang w:val="es-US"/>
        </w:rPr>
        <w:t>a</w:t>
      </w:r>
      <w:r w:rsidR="00A971A9" w:rsidRPr="00A55248">
        <w:rPr>
          <w:rFonts w:ascii="Arial" w:eastAsia="Helvetica Light" w:hAnsi="Arial" w:cs="Arial"/>
          <w:b/>
          <w:bCs/>
          <w:color w:val="231F20"/>
          <w:sz w:val="18"/>
          <w:szCs w:val="18"/>
          <w:lang w:val="es-US"/>
        </w:rPr>
        <w:t>?</w:t>
      </w:r>
      <w:r>
        <w:rPr>
          <w:rFonts w:ascii="Arial" w:eastAsia="Helvetica Light" w:hAnsi="Arial" w:cs="Arial"/>
          <w:b/>
          <w:bCs/>
          <w:color w:val="231F20"/>
          <w:sz w:val="18"/>
          <w:szCs w:val="18"/>
          <w:lang w:val="es-US"/>
        </w:rPr>
        <w:t xml:space="preserve"> </w:t>
      </w:r>
    </w:p>
    <w:p w14:paraId="033B5E5C" w14:textId="6B384D3C" w:rsidR="00A971A9" w:rsidRPr="00A971A9" w:rsidRDefault="00A971A9" w:rsidP="00A85C6B">
      <w:pPr>
        <w:spacing w:before="53" w:after="0" w:line="314" w:lineRule="auto"/>
        <w:ind w:left="100" w:right="65"/>
        <w:rPr>
          <w:rFonts w:ascii="Helvetica Light" w:eastAsia="Helvetica Light" w:hAnsi="Helvetica Light" w:cs="Helvetica Light"/>
          <w:color w:val="231F20"/>
          <w:sz w:val="18"/>
          <w:szCs w:val="18"/>
          <w:lang w:val="es-US"/>
        </w:rPr>
      </w:pPr>
      <w:r w:rsidRPr="00A971A9">
        <w:rPr>
          <w:rFonts w:ascii="Helvetica Light" w:eastAsia="Helvetica Light" w:hAnsi="Helvetica Light" w:cs="Helvetica Light"/>
          <w:color w:val="231F20"/>
          <w:sz w:val="18"/>
          <w:szCs w:val="18"/>
          <w:lang w:val="es-US"/>
        </w:rPr>
        <w:t>Las evaluaciones adaptadas a la computadora permiten que el estu</w:t>
      </w:r>
      <w:r w:rsidR="00A85C6B">
        <w:rPr>
          <w:rFonts w:ascii="Helvetica Light" w:eastAsia="Helvetica Light" w:hAnsi="Helvetica Light" w:cs="Helvetica Light"/>
          <w:color w:val="231F20"/>
          <w:sz w:val="18"/>
          <w:szCs w:val="18"/>
          <w:lang w:val="es-US"/>
        </w:rPr>
        <w:t>diante sea examinado utilizando</w:t>
      </w:r>
      <w:r w:rsidR="0086591A">
        <w:rPr>
          <w:rFonts w:ascii="Helvetica Light" w:eastAsia="Helvetica Light" w:hAnsi="Helvetica Light" w:cs="Helvetica Light"/>
          <w:color w:val="231F20"/>
          <w:sz w:val="18"/>
          <w:szCs w:val="18"/>
          <w:lang w:val="es-US"/>
        </w:rPr>
        <w:t xml:space="preserve"> evaluaciones </w:t>
      </w:r>
      <w:r w:rsidR="00446EC8">
        <w:rPr>
          <w:rFonts w:ascii="Helvetica Light" w:eastAsia="Helvetica Light" w:hAnsi="Helvetica Light" w:cs="Helvetica Light"/>
          <w:color w:val="231F20"/>
          <w:sz w:val="18"/>
          <w:szCs w:val="18"/>
          <w:lang w:val="es-US"/>
        </w:rPr>
        <w:t>de acuerdo a su</w:t>
      </w:r>
      <w:r w:rsidRPr="00A971A9">
        <w:rPr>
          <w:rFonts w:ascii="Helvetica Light" w:eastAsia="Helvetica Light" w:hAnsi="Helvetica Light" w:cs="Helvetica Light"/>
          <w:color w:val="231F20"/>
          <w:sz w:val="18"/>
          <w:szCs w:val="18"/>
          <w:lang w:val="es-US"/>
        </w:rPr>
        <w:t xml:space="preserve"> nivel de rendimiento. </w:t>
      </w:r>
      <w:r w:rsidR="00F33E62">
        <w:rPr>
          <w:rFonts w:ascii="Helvetica Light" w:eastAsia="Helvetica Light" w:hAnsi="Helvetica Light" w:cs="Helvetica Light"/>
          <w:color w:val="231F20"/>
          <w:sz w:val="18"/>
          <w:szCs w:val="18"/>
          <w:lang w:val="es-US"/>
        </w:rPr>
        <w:t xml:space="preserve">El sistema de Multiplicidad Adaptable, es el proceso de selección de niveles que </w:t>
      </w:r>
      <w:r w:rsidR="00A85C6B">
        <w:rPr>
          <w:rFonts w:ascii="Helvetica Light" w:eastAsia="Helvetica Light" w:hAnsi="Helvetica Light" w:cs="Helvetica Light"/>
          <w:color w:val="231F20"/>
          <w:sz w:val="18"/>
          <w:szCs w:val="18"/>
          <w:lang w:val="es-US"/>
        </w:rPr>
        <w:t>STAR</w:t>
      </w:r>
      <w:r w:rsidR="00A85C6B">
        <w:rPr>
          <w:rFonts w:ascii="Helvetica Light" w:eastAsia="Helvetica Light" w:hAnsi="Helvetica Light" w:cs="Helvetica Light"/>
          <w:color w:val="231F20"/>
          <w:sz w:val="18"/>
          <w:szCs w:val="18"/>
          <w:lang w:val="es-US"/>
        </w:rPr>
        <w:t xml:space="preserve"> utiliza para sus </w:t>
      </w:r>
      <w:r w:rsidR="00F33E62">
        <w:rPr>
          <w:rFonts w:ascii="Helvetica Light" w:eastAsia="Helvetica Light" w:hAnsi="Helvetica Light" w:cs="Helvetica Light"/>
          <w:color w:val="231F20"/>
          <w:sz w:val="18"/>
          <w:szCs w:val="18"/>
          <w:lang w:val="es-US"/>
        </w:rPr>
        <w:t>evaluaciones</w:t>
      </w:r>
      <w:r w:rsidR="00A85C6B">
        <w:rPr>
          <w:rFonts w:ascii="Helvetica Light" w:eastAsia="Helvetica Light" w:hAnsi="Helvetica Light" w:cs="Helvetica Light"/>
          <w:color w:val="231F20"/>
          <w:sz w:val="18"/>
          <w:szCs w:val="18"/>
          <w:lang w:val="es-US"/>
        </w:rPr>
        <w:t>.</w:t>
      </w:r>
      <w:r w:rsidR="00F33E62">
        <w:rPr>
          <w:rFonts w:ascii="Helvetica Light" w:eastAsia="Helvetica Light" w:hAnsi="Helvetica Light" w:cs="Helvetica Light"/>
          <w:color w:val="231F20"/>
          <w:sz w:val="18"/>
          <w:szCs w:val="18"/>
          <w:lang w:val="es-US"/>
        </w:rPr>
        <w:t xml:space="preserve"> Este proceso </w:t>
      </w:r>
      <w:r w:rsidR="00A85C6B">
        <w:rPr>
          <w:rFonts w:ascii="Helvetica Light" w:eastAsia="Helvetica Light" w:hAnsi="Helvetica Light" w:cs="Helvetica Light"/>
          <w:color w:val="231F20"/>
          <w:sz w:val="18"/>
          <w:szCs w:val="18"/>
          <w:lang w:val="es-US"/>
        </w:rPr>
        <w:t xml:space="preserve">personaliza cada evaluación para que se adapte al nivel del estudiante. Inicialmente a los estudiantes se les da una evaluación con un nivel basado en el grado que cursa y su edad. Subsecuentemente, según el estudiante responde, la evaluación se va adaptando a su nivel. Al utilizar el sistema de Multiplicidad Adaptable, el programa de la computadora elige </w:t>
      </w:r>
      <w:r w:rsidR="00A315E4">
        <w:rPr>
          <w:rFonts w:ascii="Helvetica Light" w:eastAsia="Helvetica Light" w:hAnsi="Helvetica Light" w:cs="Helvetica Light"/>
          <w:color w:val="231F20"/>
          <w:sz w:val="18"/>
          <w:szCs w:val="18"/>
          <w:lang w:val="es-US"/>
        </w:rPr>
        <w:t xml:space="preserve">el contenido y la dificultad de </w:t>
      </w:r>
      <w:r w:rsidR="00A85C6B">
        <w:rPr>
          <w:rFonts w:ascii="Helvetica Light" w:eastAsia="Helvetica Light" w:hAnsi="Helvetica Light" w:cs="Helvetica Light"/>
          <w:color w:val="231F20"/>
          <w:sz w:val="18"/>
          <w:szCs w:val="18"/>
          <w:lang w:val="es-US"/>
        </w:rPr>
        <w:t xml:space="preserve">las preguntas </w:t>
      </w:r>
      <w:r w:rsidR="00A315E4">
        <w:rPr>
          <w:rFonts w:ascii="Helvetica Light" w:eastAsia="Helvetica Light" w:hAnsi="Helvetica Light" w:cs="Helvetica Light"/>
          <w:color w:val="231F20"/>
          <w:sz w:val="18"/>
          <w:szCs w:val="18"/>
          <w:lang w:val="es-US"/>
        </w:rPr>
        <w:t xml:space="preserve">con el objeto </w:t>
      </w:r>
      <w:r w:rsidR="0086591A">
        <w:rPr>
          <w:rFonts w:ascii="Helvetica Light" w:eastAsia="Helvetica Light" w:hAnsi="Helvetica Light" w:cs="Helvetica Light"/>
          <w:color w:val="231F20"/>
          <w:sz w:val="18"/>
          <w:szCs w:val="18"/>
          <w:lang w:val="es-US"/>
        </w:rPr>
        <w:t>de equiparar el nivel de dificultad del examen</w:t>
      </w:r>
      <w:r w:rsidR="00446EC8">
        <w:rPr>
          <w:rFonts w:ascii="Helvetica Light" w:eastAsia="Helvetica Light" w:hAnsi="Helvetica Light" w:cs="Helvetica Light"/>
          <w:color w:val="231F20"/>
          <w:sz w:val="18"/>
          <w:szCs w:val="18"/>
          <w:lang w:val="es-US"/>
        </w:rPr>
        <w:t xml:space="preserve"> a la habilidad</w:t>
      </w:r>
      <w:bookmarkStart w:id="0" w:name="_GoBack"/>
      <w:bookmarkEnd w:id="0"/>
      <w:r w:rsidR="0086591A">
        <w:rPr>
          <w:rFonts w:ascii="Helvetica Light" w:eastAsia="Helvetica Light" w:hAnsi="Helvetica Light" w:cs="Helvetica Light"/>
          <w:color w:val="231F20"/>
          <w:sz w:val="18"/>
          <w:szCs w:val="18"/>
          <w:lang w:val="es-US"/>
        </w:rPr>
        <w:t xml:space="preserve"> del estudiante. Como resultado, la puntuación comparada de su hijo podría variar, (aumentar o disminuir), de examen en examen. </w:t>
      </w:r>
    </w:p>
    <w:p w14:paraId="00AE0DFC" w14:textId="77777777" w:rsidR="009C421C" w:rsidRPr="00A971A9" w:rsidRDefault="009C421C" w:rsidP="009C421C">
      <w:pPr>
        <w:spacing w:after="0" w:line="200" w:lineRule="exact"/>
        <w:rPr>
          <w:sz w:val="18"/>
          <w:szCs w:val="18"/>
        </w:rPr>
      </w:pPr>
    </w:p>
    <w:p w14:paraId="305B3378" w14:textId="77777777" w:rsidR="009C421C" w:rsidRPr="00A971A9" w:rsidRDefault="009C421C" w:rsidP="009C421C">
      <w:pPr>
        <w:spacing w:after="0" w:line="240" w:lineRule="auto"/>
        <w:ind w:left="100" w:right="-20"/>
        <w:rPr>
          <w:rFonts w:ascii="Arial" w:eastAsia="Arial" w:hAnsi="Arial" w:cs="Arial"/>
          <w:sz w:val="18"/>
          <w:szCs w:val="18"/>
          <w:lang w:val="es-US"/>
        </w:rPr>
      </w:pPr>
      <w:r w:rsidRPr="00A971A9">
        <w:rPr>
          <w:rFonts w:ascii="Arial" w:eastAsia="Arial" w:hAnsi="Arial" w:cs="Arial"/>
          <w:b/>
          <w:bCs/>
          <w:color w:val="231F20"/>
          <w:sz w:val="18"/>
          <w:szCs w:val="18"/>
          <w:lang w:val="es-US"/>
        </w:rPr>
        <w:t>¿Cómo podría ayudar a mi hijo a prepararse para las evaluaciones STAR?</w:t>
      </w:r>
    </w:p>
    <w:p w14:paraId="35D261E8" w14:textId="77777777" w:rsidR="009C421C" w:rsidRPr="00A971A9" w:rsidRDefault="009C421C" w:rsidP="009C421C">
      <w:pPr>
        <w:spacing w:before="83" w:after="0" w:line="319" w:lineRule="auto"/>
        <w:ind w:left="100" w:right="59"/>
        <w:rPr>
          <w:rFonts w:ascii="Helvetica Light" w:eastAsia="Helvetica Light" w:hAnsi="Helvetica Light" w:cs="Helvetica Light"/>
          <w:color w:val="231F20"/>
          <w:sz w:val="18"/>
          <w:szCs w:val="18"/>
          <w:lang w:val="es-US"/>
        </w:rPr>
      </w:pPr>
      <w:r w:rsidRPr="00A971A9">
        <w:rPr>
          <w:rFonts w:ascii="Helvetica Light" w:eastAsia="Helvetica Light" w:hAnsi="Helvetica Light" w:cs="Helvetica Light"/>
          <w:color w:val="231F20"/>
          <w:sz w:val="18"/>
          <w:szCs w:val="18"/>
          <w:lang w:val="es-US"/>
        </w:rPr>
        <w:t xml:space="preserve">El maestro que administra el examen utiliza las instrucciones para explicar el examen a su hijo. Es importante que usted anime a su hijo a que lo haga lo mejor que pueda. Como las evaluaciones STAR representan una medición general de la habilidad del estudiante en matemáticas o lectura, los estudiantes estarán más preparados si vienen a la escuela descansados después de haber tomado un buen desayuno y si no faltan a la escuela regularmente, esto también se aplica a cualquier otro día escolar normal. </w:t>
      </w:r>
    </w:p>
    <w:p w14:paraId="6302C20E" w14:textId="77777777" w:rsidR="009C421C" w:rsidRPr="00A971A9" w:rsidRDefault="009C421C" w:rsidP="009C421C">
      <w:pPr>
        <w:spacing w:before="83" w:after="0" w:line="319" w:lineRule="auto"/>
        <w:ind w:left="100" w:right="59"/>
        <w:rPr>
          <w:rFonts w:ascii="Helvetica Light" w:eastAsia="Helvetica Light" w:hAnsi="Helvetica Light" w:cs="Helvetica Light"/>
          <w:sz w:val="18"/>
          <w:szCs w:val="18"/>
          <w:lang w:val="es-US"/>
        </w:rPr>
      </w:pPr>
    </w:p>
    <w:p w14:paraId="7BDB813A" w14:textId="77777777" w:rsidR="009C421C" w:rsidRPr="00A971A9" w:rsidRDefault="009C421C" w:rsidP="009C421C">
      <w:pPr>
        <w:spacing w:after="0" w:line="240" w:lineRule="auto"/>
        <w:ind w:left="100" w:right="-20"/>
        <w:rPr>
          <w:rFonts w:ascii="Arial" w:eastAsia="Arial" w:hAnsi="Arial" w:cs="Arial"/>
          <w:sz w:val="18"/>
          <w:szCs w:val="18"/>
          <w:lang w:val="es-US"/>
        </w:rPr>
      </w:pPr>
      <w:r w:rsidRPr="00A971A9">
        <w:rPr>
          <w:rFonts w:ascii="Arial" w:eastAsia="Arial" w:hAnsi="Arial" w:cs="Arial"/>
          <w:b/>
          <w:bCs/>
          <w:color w:val="231F20"/>
          <w:sz w:val="18"/>
          <w:szCs w:val="18"/>
          <w:lang w:val="es-US"/>
        </w:rPr>
        <w:t>¿Cómo me entero del progreso de mi hijo?</w:t>
      </w:r>
    </w:p>
    <w:p w14:paraId="2EF98EB9" w14:textId="77777777" w:rsidR="009C421C" w:rsidRPr="00A971A9" w:rsidRDefault="009C421C" w:rsidP="009C421C">
      <w:pPr>
        <w:spacing w:before="83" w:after="0" w:line="319" w:lineRule="auto"/>
        <w:ind w:left="100" w:right="55"/>
        <w:rPr>
          <w:rFonts w:ascii="Helvetica Light" w:eastAsia="Helvetica Light" w:hAnsi="Helvetica Light" w:cs="Helvetica Light"/>
          <w:color w:val="231F20"/>
          <w:sz w:val="18"/>
          <w:szCs w:val="18"/>
          <w:lang w:val="es-US"/>
        </w:rPr>
      </w:pPr>
      <w:r w:rsidRPr="00A971A9">
        <w:rPr>
          <w:rFonts w:ascii="Helvetica Light" w:eastAsia="Helvetica Light" w:hAnsi="Helvetica Light" w:cs="Helvetica Light"/>
          <w:color w:val="231F20"/>
          <w:sz w:val="18"/>
          <w:szCs w:val="18"/>
          <w:lang w:val="es-US"/>
        </w:rPr>
        <w:t xml:space="preserve">Pregunte al maestro de su hijo por los resultados de cualquier evaluación STAR. Los maestros le pueden ensenar el informe para los padres que prepara STAR. Normalmente los maestros comparten con usted esta información en las reuniones con los padres. Debido a las leyes federales de privacidad, la compañía </w:t>
      </w:r>
      <w:proofErr w:type="spellStart"/>
      <w:r w:rsidRPr="00A971A9">
        <w:rPr>
          <w:rFonts w:ascii="Helvetica Light" w:eastAsia="Helvetica Light" w:hAnsi="Helvetica Light" w:cs="Helvetica Light"/>
          <w:color w:val="231F20"/>
          <w:sz w:val="18"/>
          <w:szCs w:val="18"/>
          <w:lang w:val="es-US"/>
        </w:rPr>
        <w:t>Renaissance</w:t>
      </w:r>
      <w:proofErr w:type="spellEnd"/>
      <w:r w:rsidRPr="00A971A9">
        <w:rPr>
          <w:rFonts w:ascii="Helvetica Light" w:eastAsia="Helvetica Light" w:hAnsi="Helvetica Light" w:cs="Helvetica Light"/>
          <w:color w:val="231F20"/>
          <w:sz w:val="18"/>
          <w:szCs w:val="18"/>
          <w:lang w:val="es-US"/>
        </w:rPr>
        <w:t xml:space="preserve"> </w:t>
      </w:r>
      <w:proofErr w:type="spellStart"/>
      <w:r w:rsidRPr="00A971A9">
        <w:rPr>
          <w:rFonts w:ascii="Helvetica Light" w:eastAsia="Helvetica Light" w:hAnsi="Helvetica Light" w:cs="Helvetica Light"/>
          <w:color w:val="231F20"/>
          <w:sz w:val="18"/>
          <w:szCs w:val="18"/>
          <w:lang w:val="es-US"/>
        </w:rPr>
        <w:t>Lea</w:t>
      </w:r>
      <w:r w:rsidRPr="00A971A9">
        <w:rPr>
          <w:rFonts w:ascii="Helvetica Light" w:eastAsia="Helvetica Light" w:hAnsi="Helvetica Light" w:cs="Helvetica Light"/>
          <w:color w:val="231F20"/>
          <w:spacing w:val="3"/>
          <w:sz w:val="18"/>
          <w:szCs w:val="18"/>
          <w:lang w:val="es-US"/>
        </w:rPr>
        <w:t>r</w:t>
      </w:r>
      <w:r w:rsidRPr="00A971A9">
        <w:rPr>
          <w:rFonts w:ascii="Helvetica Light" w:eastAsia="Helvetica Light" w:hAnsi="Helvetica Light" w:cs="Helvetica Light"/>
          <w:color w:val="231F20"/>
          <w:sz w:val="18"/>
          <w:szCs w:val="18"/>
          <w:lang w:val="es-US"/>
        </w:rPr>
        <w:t>ning</w:t>
      </w:r>
      <w:proofErr w:type="spellEnd"/>
      <w:r w:rsidRPr="00A971A9">
        <w:rPr>
          <w:rFonts w:ascii="Helvetica Light" w:eastAsia="Helvetica Light" w:hAnsi="Helvetica Light" w:cs="Helvetica Light"/>
          <w:color w:val="231F20"/>
          <w:sz w:val="18"/>
          <w:szCs w:val="18"/>
          <w:lang w:val="es-US"/>
        </w:rPr>
        <w:t xml:space="preserve"> no puede divulgar directamente a los padres las puntuaciones de los hijos. </w:t>
      </w:r>
    </w:p>
    <w:p w14:paraId="36E52467" w14:textId="77777777" w:rsidR="009C421C" w:rsidRPr="00A971A9" w:rsidRDefault="009C421C" w:rsidP="009C421C">
      <w:pPr>
        <w:spacing w:after="0"/>
        <w:rPr>
          <w:rFonts w:ascii="Helvetica Light" w:hAnsi="Helvetica Light"/>
          <w:sz w:val="18"/>
          <w:szCs w:val="18"/>
          <w:lang w:val="es-US"/>
        </w:rPr>
      </w:pPr>
      <w:r w:rsidRPr="00A971A9">
        <w:rPr>
          <w:rFonts w:ascii="Helvetica Light" w:hAnsi="Helvetica Light"/>
          <w:sz w:val="18"/>
          <w:szCs w:val="18"/>
          <w:lang w:val="es-US"/>
        </w:rPr>
        <w:t xml:space="preserve">  A lo largo del año se compartirá más información durante las reuniones de los padres con los maestros. </w:t>
      </w:r>
    </w:p>
    <w:p w14:paraId="1E5EBC56" w14:textId="18F9B123" w:rsidR="004D727A" w:rsidRPr="00A971A9" w:rsidRDefault="004D727A" w:rsidP="004D727A">
      <w:pPr>
        <w:spacing w:after="0"/>
        <w:ind w:firstLine="100"/>
        <w:rPr>
          <w:sz w:val="18"/>
          <w:szCs w:val="18"/>
          <w:lang w:val="es-US"/>
        </w:rPr>
        <w:sectPr w:rsidR="004D727A" w:rsidRPr="00A971A9">
          <w:footerReference w:type="default" r:id="rId12"/>
          <w:pgSz w:w="12240" w:h="15840"/>
          <w:pgMar w:top="980" w:right="1000" w:bottom="720" w:left="980" w:header="0" w:footer="527" w:gutter="0"/>
          <w:cols w:space="720"/>
        </w:sectPr>
      </w:pPr>
    </w:p>
    <w:p w14:paraId="336BFEE4" w14:textId="77777777" w:rsidR="00D05D86" w:rsidRPr="009C421C" w:rsidRDefault="00D05D86">
      <w:pPr>
        <w:spacing w:before="9" w:after="0" w:line="140" w:lineRule="exact"/>
        <w:rPr>
          <w:sz w:val="14"/>
          <w:szCs w:val="14"/>
          <w:lang w:val="es-US"/>
        </w:rPr>
      </w:pPr>
    </w:p>
    <w:p w14:paraId="511E4DE3" w14:textId="77777777" w:rsidR="00D05D86" w:rsidRPr="009C421C" w:rsidRDefault="00D05D86">
      <w:pPr>
        <w:spacing w:before="42" w:after="0" w:line="240" w:lineRule="auto"/>
        <w:ind w:right="-20"/>
        <w:rPr>
          <w:rFonts w:eastAsia="Arial" w:cs="Arial"/>
          <w:sz w:val="14"/>
          <w:szCs w:val="14"/>
          <w:lang w:val="es-US"/>
        </w:rPr>
      </w:pPr>
    </w:p>
    <w:sectPr w:rsidR="00D05D86" w:rsidRPr="009C421C">
      <w:type w:val="continuous"/>
      <w:pgSz w:w="12240" w:h="15840"/>
      <w:pgMar w:top="1480" w:right="940" w:bottom="280" w:left="960" w:header="720" w:footer="720" w:gutter="0"/>
      <w:cols w:num="2" w:space="720" w:equalWidth="0">
        <w:col w:w="3581" w:space="6258"/>
        <w:col w:w="50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55905" w14:textId="77777777" w:rsidR="003F30E5" w:rsidRDefault="003F30E5">
      <w:pPr>
        <w:spacing w:after="0" w:line="240" w:lineRule="auto"/>
      </w:pPr>
      <w:r>
        <w:separator/>
      </w:r>
    </w:p>
  </w:endnote>
  <w:endnote w:type="continuationSeparator" w:id="0">
    <w:p w14:paraId="6F83C6BC" w14:textId="77777777" w:rsidR="003F30E5" w:rsidRDefault="003F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Ligh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7171C" w14:textId="77777777" w:rsidR="00D05D86" w:rsidRDefault="003E4C16">
    <w:pPr>
      <w:spacing w:after="0" w:line="200" w:lineRule="exact"/>
      <w:rPr>
        <w:sz w:val="20"/>
        <w:szCs w:val="20"/>
      </w:rPr>
    </w:pPr>
    <w:r>
      <w:rPr>
        <w:noProof/>
        <w:lang w:val="es-US" w:eastAsia="es-US"/>
      </w:rPr>
      <mc:AlternateContent>
        <mc:Choice Requires="wps">
          <w:drawing>
            <wp:anchor distT="0" distB="0" distL="114300" distR="114300" simplePos="0" relativeHeight="251657728" behindDoc="1" locked="0" layoutInCell="1" allowOverlap="1" wp14:anchorId="5598F0F3" wp14:editId="676080B4">
              <wp:simplePos x="0" y="0"/>
              <wp:positionH relativeFrom="page">
                <wp:posOffset>3825240</wp:posOffset>
              </wp:positionH>
              <wp:positionV relativeFrom="page">
                <wp:posOffset>9584055</wp:posOffset>
              </wp:positionV>
              <wp:extent cx="185420" cy="152400"/>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365ED7" w14:textId="77777777" w:rsidR="00D05D86" w:rsidRDefault="00901FC4">
                          <w:pPr>
                            <w:spacing w:after="0" w:line="224" w:lineRule="exact"/>
                            <w:ind w:left="40" w:right="-20"/>
                            <w:rPr>
                              <w:rFonts w:ascii="Arial" w:eastAsia="Arial" w:hAnsi="Arial" w:cs="Arial"/>
                              <w:sz w:val="20"/>
                              <w:szCs w:val="20"/>
                            </w:rPr>
                          </w:pPr>
                          <w:r>
                            <w:fldChar w:fldCharType="begin"/>
                          </w:r>
                          <w:r>
                            <w:rPr>
                              <w:rFonts w:ascii="Arial" w:eastAsia="Arial" w:hAnsi="Arial" w:cs="Arial"/>
                              <w:b/>
                              <w:bCs/>
                              <w:color w:val="231F20"/>
                              <w:sz w:val="20"/>
                              <w:szCs w:val="20"/>
                            </w:rPr>
                            <w:instrText xml:space="preserve"> PAGE </w:instrText>
                          </w:r>
                          <w:r>
                            <w:fldChar w:fldCharType="separate"/>
                          </w:r>
                          <w:r w:rsidR="00446EC8">
                            <w:rPr>
                              <w:rFonts w:ascii="Arial" w:eastAsia="Arial" w:hAnsi="Arial" w:cs="Arial"/>
                              <w:b/>
                              <w:bCs/>
                              <w:noProof/>
                              <w:color w:val="231F20"/>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8F0F3" id="_x0000_t202" coordsize="21600,21600" o:spt="202" path="m,l,21600r21600,l21600,xe">
              <v:stroke joinstyle="miter"/>
              <v:path gradientshapeok="t" o:connecttype="rect"/>
            </v:shapetype>
            <v:shape id="Text Box 1" o:spid="_x0000_s1026" type="#_x0000_t202" style="position:absolute;margin-left:301.2pt;margin-top:754.65pt;width:14.6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" filled="f" stroked="f">
              <v:textbox inset="0,0,0,0">
                <w:txbxContent>
                  <w:p w14:paraId="7C365ED7" w14:textId="77777777" w:rsidR="00D05D86" w:rsidRDefault="00901FC4">
                    <w:pPr>
                      <w:spacing w:after="0" w:line="224" w:lineRule="exact"/>
                      <w:ind w:left="40" w:right="-20"/>
                      <w:rPr>
                        <w:rFonts w:ascii="Arial" w:eastAsia="Arial" w:hAnsi="Arial" w:cs="Arial"/>
                        <w:sz w:val="20"/>
                        <w:szCs w:val="20"/>
                      </w:rPr>
                    </w:pPr>
                    <w:r>
                      <w:fldChar w:fldCharType="begin"/>
                    </w:r>
                    <w:r>
                      <w:rPr>
                        <w:rFonts w:ascii="Arial" w:eastAsia="Arial" w:hAnsi="Arial" w:cs="Arial"/>
                        <w:b/>
                        <w:bCs/>
                        <w:color w:val="231F20"/>
                        <w:sz w:val="20"/>
                        <w:szCs w:val="20"/>
                      </w:rPr>
                      <w:instrText xml:space="preserve"> PAGE </w:instrText>
                    </w:r>
                    <w:r>
                      <w:fldChar w:fldCharType="separate"/>
                    </w:r>
                    <w:r w:rsidR="00446EC8">
                      <w:rPr>
                        <w:rFonts w:ascii="Arial" w:eastAsia="Arial" w:hAnsi="Arial" w:cs="Arial"/>
                        <w:b/>
                        <w:bCs/>
                        <w:noProof/>
                        <w:color w:val="231F20"/>
                        <w:sz w:val="20"/>
                        <w:szCs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B5F85" w14:textId="77777777" w:rsidR="003F30E5" w:rsidRDefault="003F30E5">
      <w:pPr>
        <w:spacing w:after="0" w:line="240" w:lineRule="auto"/>
      </w:pPr>
      <w:r>
        <w:separator/>
      </w:r>
    </w:p>
  </w:footnote>
  <w:footnote w:type="continuationSeparator" w:id="0">
    <w:p w14:paraId="5B8BF87F" w14:textId="77777777" w:rsidR="003F30E5" w:rsidRDefault="003F3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86"/>
    <w:rsid w:val="00017B0C"/>
    <w:rsid w:val="00295940"/>
    <w:rsid w:val="003E4C16"/>
    <w:rsid w:val="003F30E5"/>
    <w:rsid w:val="00442931"/>
    <w:rsid w:val="00446EC8"/>
    <w:rsid w:val="004D727A"/>
    <w:rsid w:val="00500F97"/>
    <w:rsid w:val="00561252"/>
    <w:rsid w:val="0064499C"/>
    <w:rsid w:val="00722F28"/>
    <w:rsid w:val="0073072B"/>
    <w:rsid w:val="0086120A"/>
    <w:rsid w:val="0086591A"/>
    <w:rsid w:val="00901FC4"/>
    <w:rsid w:val="009C421C"/>
    <w:rsid w:val="00A315E4"/>
    <w:rsid w:val="00A55248"/>
    <w:rsid w:val="00A85C6B"/>
    <w:rsid w:val="00A971A9"/>
    <w:rsid w:val="00B34EFC"/>
    <w:rsid w:val="00C5223F"/>
    <w:rsid w:val="00CA4773"/>
    <w:rsid w:val="00D05D86"/>
    <w:rsid w:val="00E54420"/>
    <w:rsid w:val="00E8479D"/>
    <w:rsid w:val="00F33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2B3CEF3"/>
  <w15:docId w15:val="{110392F1-2992-4142-BCF4-C3347976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27A"/>
    <w:rPr>
      <w:rFonts w:ascii="Tahoma" w:hAnsi="Tahoma" w:cs="Tahoma"/>
      <w:sz w:val="16"/>
      <w:szCs w:val="16"/>
    </w:rPr>
  </w:style>
  <w:style w:type="paragraph" w:styleId="Header">
    <w:name w:val="header"/>
    <w:basedOn w:val="Normal"/>
    <w:link w:val="HeaderChar"/>
    <w:uiPriority w:val="99"/>
    <w:unhideWhenUsed/>
    <w:rsid w:val="00442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931"/>
  </w:style>
  <w:style w:type="paragraph" w:styleId="Footer">
    <w:name w:val="footer"/>
    <w:basedOn w:val="Normal"/>
    <w:link w:val="FooterChar"/>
    <w:uiPriority w:val="99"/>
    <w:unhideWhenUsed/>
    <w:rsid w:val="00442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931"/>
  </w:style>
  <w:style w:type="paragraph" w:styleId="Title">
    <w:name w:val="Title"/>
    <w:basedOn w:val="Normal"/>
    <w:next w:val="Normal"/>
    <w:link w:val="TitleChar"/>
    <w:uiPriority w:val="10"/>
    <w:qFormat/>
    <w:rsid w:val="004429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293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25587">
      <w:bodyDiv w:val="1"/>
      <w:marLeft w:val="0"/>
      <w:marRight w:val="0"/>
      <w:marTop w:val="0"/>
      <w:marBottom w:val="0"/>
      <w:divBdr>
        <w:top w:val="none" w:sz="0" w:space="0" w:color="auto"/>
        <w:left w:val="none" w:sz="0" w:space="0" w:color="auto"/>
        <w:bottom w:val="none" w:sz="0" w:space="0" w:color="auto"/>
        <w:right w:val="none" w:sz="0" w:space="0" w:color="auto"/>
      </w:divBdr>
    </w:div>
    <w:div w:id="1759936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nlearn.com/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1227</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Parisi</dc:creator>
  <cp:lastModifiedBy>MSuarez</cp:lastModifiedBy>
  <cp:revision>7</cp:revision>
  <cp:lastPrinted>2016-02-17T15:48:00Z</cp:lastPrinted>
  <dcterms:created xsi:type="dcterms:W3CDTF">2016-02-17T15:49:00Z</dcterms:created>
  <dcterms:modified xsi:type="dcterms:W3CDTF">2016-02-19T17:34:00Z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2012-03-30T00:00:00Z</vt:filetime>
  </property>
  <property fmtid="{D5CDD505-2E9C-101B-9397-08002B2CF9AE}" pid="3" name="LastSaved">
    <vt:filetime>2015-10-25T00:00:00Z</vt:filetime>
  </property>
</Properties>
</file>