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9211C91" w14:textId="77777777" w:rsidR="00C21AAB" w:rsidRDefault="00996A36">
      <w:pPr>
        <w:pStyle w:val="Heading3"/>
      </w:pPr>
      <w:r>
        <w:rPr>
          <w:sz w:val="32"/>
        </w:rPr>
        <w:t xml:space="preserve"> Strategic Improvement Plan</w:t>
      </w:r>
      <w:r>
        <w:rPr>
          <w:sz w:val="32"/>
        </w:rPr>
        <w:tab/>
      </w:r>
      <w:r>
        <w:rPr>
          <w:sz w:val="32"/>
        </w:rPr>
        <w:tab/>
      </w:r>
      <w:r>
        <w:rPr>
          <w:sz w:val="32"/>
        </w:rPr>
        <w:tab/>
      </w:r>
      <w:r>
        <w:rPr>
          <w:i/>
          <w:sz w:val="32"/>
        </w:rPr>
        <w:tab/>
      </w:r>
      <w:r>
        <w:rPr>
          <w:i/>
          <w:sz w:val="32"/>
        </w:rPr>
        <w:tab/>
        <w:t xml:space="preserve">              </w:t>
      </w:r>
      <w:r>
        <w:rPr>
          <w:smallCaps/>
          <w:sz w:val="32"/>
        </w:rPr>
        <w:t>SCHOOL:</w:t>
      </w:r>
      <w:r>
        <w:rPr>
          <w:i/>
          <w:sz w:val="32"/>
        </w:rPr>
        <w:t xml:space="preserve"> </w:t>
      </w:r>
      <w:r>
        <w:rPr>
          <w:sz w:val="32"/>
        </w:rPr>
        <w:t>Julian Curtiss School</w:t>
      </w:r>
      <w:r>
        <w:rPr>
          <w:i/>
          <w:sz w:val="32"/>
        </w:rPr>
        <w:tab/>
      </w:r>
      <w:r>
        <w:rPr>
          <w:i/>
          <w:sz w:val="32"/>
        </w:rPr>
        <w:tab/>
      </w:r>
      <w:r>
        <w:rPr>
          <w:i/>
          <w:sz w:val="32"/>
        </w:rPr>
        <w:tab/>
      </w:r>
      <w:r>
        <w:rPr>
          <w:i/>
          <w:sz w:val="32"/>
        </w:rPr>
        <w:tab/>
      </w:r>
      <w:r>
        <w:rPr>
          <w:i/>
          <w:sz w:val="32"/>
        </w:rPr>
        <w:tab/>
      </w:r>
    </w:p>
    <w:p w14:paraId="6651C10A" w14:textId="77777777" w:rsidR="00C21AAB" w:rsidRDefault="00996A36">
      <w:pPr>
        <w:pStyle w:val="normal0"/>
      </w:pPr>
      <w:bookmarkStart w:id="0" w:name="h.gjdgxs" w:colFirst="0" w:colLast="0"/>
      <w:bookmarkEnd w:id="0"/>
      <w:r>
        <w:rPr>
          <w:b/>
          <w:sz w:val="32"/>
        </w:rPr>
        <w:t>Greenwich Public Schools, Greenwich, Connecticut</w:t>
      </w:r>
      <w:r>
        <w:rPr>
          <w:b/>
          <w:sz w:val="32"/>
        </w:rPr>
        <w:tab/>
      </w:r>
      <w:r>
        <w:rPr>
          <w:b/>
          <w:sz w:val="32"/>
        </w:rPr>
        <w:tab/>
        <w:t xml:space="preserve">     </w:t>
      </w:r>
      <w:r>
        <w:rPr>
          <w:b/>
          <w:smallCaps/>
          <w:sz w:val="32"/>
        </w:rPr>
        <w:t>DATE</w:t>
      </w:r>
      <w:r>
        <w:rPr>
          <w:b/>
          <w:sz w:val="32"/>
        </w:rPr>
        <w:t>:</w:t>
      </w:r>
      <w:r>
        <w:rPr>
          <w:sz w:val="32"/>
        </w:rPr>
        <w:t xml:space="preserve"> </w:t>
      </w:r>
      <w:r>
        <w:rPr>
          <w:b/>
          <w:sz w:val="32"/>
        </w:rPr>
        <w:t>October 14, 2014</w:t>
      </w:r>
      <w:r>
        <w:rPr>
          <w:i/>
          <w:sz w:val="32"/>
        </w:rPr>
        <w:tab/>
      </w:r>
    </w:p>
    <w:p w14:paraId="696778B8" w14:textId="77777777" w:rsidR="00C21AAB" w:rsidRDefault="00C21AAB">
      <w:pPr>
        <w:pStyle w:val="normal0"/>
      </w:pPr>
    </w:p>
    <w:p w14:paraId="418F0DC0" w14:textId="77777777" w:rsidR="00C21AAB" w:rsidRDefault="00C21AAB">
      <w:pPr>
        <w:pStyle w:val="normal0"/>
      </w:pPr>
    </w:p>
    <w:p w14:paraId="280F4F99" w14:textId="77777777" w:rsidR="00C21AAB" w:rsidRDefault="00996A36">
      <w:pPr>
        <w:pStyle w:val="normal0"/>
      </w:pPr>
      <w:r>
        <w:rPr>
          <w:b/>
          <w:i/>
        </w:rPr>
        <w:t>1. SCHOOL NARRATIVE</w:t>
      </w:r>
    </w:p>
    <w:tbl>
      <w:tblPr>
        <w:tblStyle w:val="a"/>
        <w:tblW w:w="17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28"/>
      </w:tblGrid>
      <w:tr w:rsidR="00C21AAB" w14:paraId="48A1243F" w14:textId="77777777">
        <w:tc>
          <w:tcPr>
            <w:tcW w:w="17928" w:type="dxa"/>
            <w:shd w:val="clear" w:color="auto" w:fill="FFFFFF"/>
          </w:tcPr>
          <w:p w14:paraId="6E6D7A0B" w14:textId="77777777" w:rsidR="00C21AAB" w:rsidRDefault="00996A36">
            <w:pPr>
              <w:pStyle w:val="normal0"/>
            </w:pPr>
            <w:r>
              <w:rPr>
                <w:b/>
                <w:i/>
                <w:sz w:val="18"/>
              </w:rPr>
              <w:t>(Brief background statement on what lead to the focus of the SIP)</w:t>
            </w:r>
          </w:p>
          <w:p w14:paraId="78EFF38D" w14:textId="77777777" w:rsidR="00C21AAB" w:rsidRDefault="00C21AAB">
            <w:pPr>
              <w:pStyle w:val="normal0"/>
            </w:pPr>
          </w:p>
          <w:p w14:paraId="285F564B" w14:textId="77777777" w:rsidR="00C21AAB" w:rsidRDefault="00996A36">
            <w:pPr>
              <w:pStyle w:val="normal0"/>
            </w:pPr>
            <w:r>
              <w:t xml:space="preserve">Over the last two years, Julian Curtiss has worked on the implementation of small group instruction as defined by the Greenwich Comprehensive Literacy Framework.  Our focus was specifically based on small group instruction during reading.  In order to extend and align our school improvement work, the School Data Team has chosen to focus on the writing component of the Greenwich Comprehensive Literacy Framework. Taking into account that there is reciprocity in reading and writing instruction, we can take advantage of this reciprocity, achieving higher-quality processing in both reading and writing by lifting the level of writing instruction.  </w:t>
            </w:r>
          </w:p>
          <w:p w14:paraId="6C7E4EA4" w14:textId="77777777" w:rsidR="00C21AAB" w:rsidRDefault="00C21AAB">
            <w:pPr>
              <w:pStyle w:val="normal0"/>
            </w:pPr>
          </w:p>
          <w:p w14:paraId="449BC9C9" w14:textId="1136A5C9" w:rsidR="00C21AAB" w:rsidRDefault="00996A36">
            <w:pPr>
              <w:pStyle w:val="normal0"/>
            </w:pPr>
            <w:r>
              <w:t>It has also become increasingly clear that children’s success in many disciplines is reliant on their ability to write. Writing is a skill that develops over time. The following is a summary of research based writing instruction captured in the GPS Achievement Report 2011. Research has not identified one single approach to writing instruction that is effective for every learner (NCTE, 2008).  However</w:t>
            </w:r>
            <w:r w:rsidR="00ED6512">
              <w:t>, many</w:t>
            </w:r>
            <w:r>
              <w:t xml:space="preserve"> researchers agree upon the following critical components of effective writing curriculum and instruction: </w:t>
            </w:r>
          </w:p>
          <w:p w14:paraId="2799068D" w14:textId="77777777" w:rsidR="00C21AAB" w:rsidRDefault="00C21AAB">
            <w:pPr>
              <w:pStyle w:val="normal0"/>
            </w:pPr>
          </w:p>
          <w:p w14:paraId="349D2398" w14:textId="77777777" w:rsidR="00C21AAB" w:rsidRDefault="00996A36">
            <w:pPr>
              <w:pStyle w:val="normal0"/>
              <w:numPr>
                <w:ilvl w:val="0"/>
                <w:numId w:val="3"/>
              </w:numPr>
              <w:ind w:hanging="359"/>
              <w:contextualSpacing/>
            </w:pPr>
            <w:r>
              <w:t xml:space="preserve">Students must have extensive time to </w:t>
            </w:r>
            <w:r>
              <w:rPr>
                <w:i/>
              </w:rPr>
              <w:t xml:space="preserve">learn to write </w:t>
            </w:r>
            <w:r>
              <w:t xml:space="preserve">and </w:t>
            </w:r>
            <w:r>
              <w:rPr>
                <w:i/>
              </w:rPr>
              <w:t>write to learn</w:t>
            </w:r>
            <w:r>
              <w:t xml:space="preserve"> both in school and outside of school (Allington &amp; Cunningham, 2001; Calkins, 1994; Murray, 1990; NCTE, 2004, 2008; Reeves, 2003; Reeves 2010; Sterling et.al., 2004)</w:t>
            </w:r>
          </w:p>
          <w:p w14:paraId="0B6B45EE" w14:textId="77777777" w:rsidR="00C21AAB" w:rsidRDefault="00996A36">
            <w:pPr>
              <w:pStyle w:val="normal0"/>
              <w:numPr>
                <w:ilvl w:val="0"/>
                <w:numId w:val="3"/>
              </w:numPr>
              <w:ind w:hanging="359"/>
              <w:contextualSpacing/>
            </w:pPr>
            <w:r>
              <w:t>Most writing opportunities should be authentic (connected to the real world) and provide students with opportunities to write in a variety of forms, structures and genres for a range of purposes (Allington &amp; Cunningham, 2001;Bomer, 2011;Calkins, 1994; Murray, 1990; NCTE 2004,2008)</w:t>
            </w:r>
          </w:p>
          <w:p w14:paraId="2D66686B" w14:textId="77777777" w:rsidR="00C21AAB" w:rsidRDefault="00996A36">
            <w:pPr>
              <w:pStyle w:val="normal0"/>
              <w:numPr>
                <w:ilvl w:val="0"/>
                <w:numId w:val="3"/>
              </w:numPr>
              <w:ind w:hanging="359"/>
              <w:contextualSpacing/>
            </w:pPr>
            <w:r>
              <w:t xml:space="preserve">Effective reading and writing instruction occurs when taught in a cohesive, connected manner because reading and writing are innately connected cognitive processes. If one is to write in one genre, it is helpful to first be familiar with structures of that genre (Allington &amp; Cunningham, 2001; Bomer, 2011; Calkins, 1998; NCTE, 2004).  Additionally, writing is inherently connected to talk.  Oral rehearsal, conferring, small group/partnership discussions support the writing process (Bomer, 2011; Murray, 1990; NCTE, 2004). </w:t>
            </w:r>
          </w:p>
          <w:p w14:paraId="4CC0AA1C" w14:textId="4B3994D1" w:rsidR="00C21AAB" w:rsidRDefault="00996A36">
            <w:pPr>
              <w:pStyle w:val="normal0"/>
              <w:numPr>
                <w:ilvl w:val="0"/>
                <w:numId w:val="3"/>
              </w:numPr>
              <w:ind w:hanging="359"/>
              <w:contextualSpacing/>
            </w:pPr>
            <w:r>
              <w:t xml:space="preserve">Writing is best taught in a “workshop” structure to support a reflective, flexible process that provides students with multiple opportunities to generate, revise and edit their writing as individuals.  This process is scaffolded by peers, adults and by small writing communities (Bomer, 2011;Calkins, 1994; Culham, 2004; Murray, 1990; NCTE, 2004).  Students should be provided with a wealth of opportunities to compose and publish utilizing a variety of </w:t>
            </w:r>
            <w:r w:rsidR="00ED6512">
              <w:t>modalities and</w:t>
            </w:r>
            <w:r>
              <w:t xml:space="preserve"> technologies (Culham, 2004; NCTE, 2004, 2008; NGA &amp; CCSSO, 2011). </w:t>
            </w:r>
          </w:p>
          <w:p w14:paraId="164ADAD4" w14:textId="77777777" w:rsidR="00C21AAB" w:rsidRDefault="00996A36">
            <w:pPr>
              <w:pStyle w:val="normal0"/>
              <w:numPr>
                <w:ilvl w:val="0"/>
                <w:numId w:val="3"/>
              </w:numPr>
              <w:ind w:hanging="359"/>
              <w:contextualSpacing/>
            </w:pPr>
            <w:r>
              <w:t xml:space="preserve">District curricula should emphasize </w:t>
            </w:r>
            <w:r>
              <w:rPr>
                <w:i/>
              </w:rPr>
              <w:t xml:space="preserve">Writing Across the Curriculum </w:t>
            </w:r>
            <w:r>
              <w:t>and demonstrate an increased focus and opportunities for students to write informational, research-based and argumentative texts (Bomer, 2011; Murray, 1990; NGA &amp; CCSSO, 2011; NCTE, 2008; Reeves, 2003; Reeves 2010)</w:t>
            </w:r>
          </w:p>
          <w:p w14:paraId="50B9A4A5" w14:textId="77777777" w:rsidR="00C21AAB" w:rsidRDefault="00996A36">
            <w:pPr>
              <w:pStyle w:val="normal0"/>
              <w:numPr>
                <w:ilvl w:val="0"/>
                <w:numId w:val="3"/>
              </w:numPr>
              <w:ind w:hanging="359"/>
              <w:contextualSpacing/>
            </w:pPr>
            <w:r>
              <w:t>Collaborative teams of teachers should work together to utilize analytic scoring rubrics and to calibrate student work. This process helps teachers to provide explicit feedback/language for improvement, reflection and progress-monitoring (Andrade, H. et.al., 2009; Bomer, 2011; Culham, 2004; NGA &amp; CCSSO, 2011; Reeves, 2003; Reeves 201; Sadler &amp; Andrade, 2004; Sterling et. al., 2004)</w:t>
            </w:r>
          </w:p>
          <w:p w14:paraId="7CEE3F88" w14:textId="77777777" w:rsidR="00C21AAB" w:rsidRDefault="00C21AAB">
            <w:pPr>
              <w:pStyle w:val="normal0"/>
            </w:pPr>
          </w:p>
          <w:p w14:paraId="5B082C55" w14:textId="77777777" w:rsidR="00C21AAB" w:rsidRDefault="00996A36">
            <w:pPr>
              <w:pStyle w:val="normal0"/>
            </w:pPr>
            <w:r>
              <w:lastRenderedPageBreak/>
              <w:t xml:space="preserve">Upon reflection of the research and analysis of 2012-13 CMT scores in writing, the School Data Team has determined next steps.   </w:t>
            </w:r>
          </w:p>
          <w:p w14:paraId="63999052" w14:textId="77777777" w:rsidR="00C21AAB" w:rsidRDefault="00C21AAB">
            <w:pPr>
              <w:pStyle w:val="normal0"/>
            </w:pPr>
          </w:p>
          <w:p w14:paraId="154272A8" w14:textId="77777777" w:rsidR="00C21AAB" w:rsidRDefault="00996A36">
            <w:pPr>
              <w:pStyle w:val="normal0"/>
            </w:pPr>
            <w:r>
              <w:t xml:space="preserve">CMT scores from 2012-2013, demonstrate a decrease in the number of students achieving goal in writing from Spring 2012 to Spring 2013. Standardized scores for the 2013-2014 school year are unavailable due to the Greenwich Public School System's participation in the SBAC field test. However, performance task data did indicate large numbers of students within the developing range of the reading portion of the Teachers College Writing Performance Assessment Rubric. The School Data Team will work to increase grade-level benchmark achievement to 80% of students in the school. </w:t>
            </w:r>
          </w:p>
          <w:p w14:paraId="31355AD8" w14:textId="77777777" w:rsidR="00C21AAB" w:rsidRDefault="00C21AAB">
            <w:pPr>
              <w:pStyle w:val="normal0"/>
            </w:pPr>
          </w:p>
          <w:p w14:paraId="66EAD2B4" w14:textId="77777777" w:rsidR="00C21AAB" w:rsidRDefault="00C21AAB">
            <w:pPr>
              <w:pStyle w:val="normal0"/>
            </w:pPr>
          </w:p>
          <w:p w14:paraId="59A2331C" w14:textId="77777777" w:rsidR="00C21AAB" w:rsidRDefault="00996A36">
            <w:pPr>
              <w:pStyle w:val="normal0"/>
            </w:pPr>
            <w:r>
              <w:t xml:space="preserve">The Student and Teacher Performance Issue questions posed by the School Data Team are: </w:t>
            </w:r>
          </w:p>
          <w:p w14:paraId="3E8F8C58" w14:textId="77777777" w:rsidR="00C21AAB" w:rsidRDefault="00C21AAB">
            <w:pPr>
              <w:pStyle w:val="normal0"/>
            </w:pPr>
          </w:p>
          <w:p w14:paraId="2407D746" w14:textId="77777777" w:rsidR="00C21AAB" w:rsidRDefault="00996A36">
            <w:pPr>
              <w:pStyle w:val="normal0"/>
            </w:pPr>
            <w:r>
              <w:t>What does teacher behavior look like during an exemplary writer’s workshop?</w:t>
            </w:r>
          </w:p>
          <w:p w14:paraId="5BDA60F5" w14:textId="77777777" w:rsidR="00C21AAB" w:rsidRDefault="00996A36">
            <w:pPr>
              <w:pStyle w:val="normal0"/>
            </w:pPr>
            <w:r>
              <w:t>What does student behavior look like during an exemplary writer’s workshop?</w:t>
            </w:r>
          </w:p>
          <w:p w14:paraId="63C6909C" w14:textId="77777777" w:rsidR="00C21AAB" w:rsidRDefault="00996A36">
            <w:pPr>
              <w:pStyle w:val="normal0"/>
            </w:pPr>
            <w:r>
              <w:t>What structures do we impose so that students can work independently during writing?</w:t>
            </w:r>
          </w:p>
          <w:p w14:paraId="53A6A94E" w14:textId="77777777" w:rsidR="00C21AAB" w:rsidRDefault="00996A36">
            <w:pPr>
              <w:pStyle w:val="normal0"/>
            </w:pPr>
            <w:r>
              <w:t>What percent of students are productively engaged during writing workshop?</w:t>
            </w:r>
          </w:p>
          <w:p w14:paraId="3BBA001C" w14:textId="77777777" w:rsidR="00C21AAB" w:rsidRDefault="00996A36">
            <w:pPr>
              <w:pStyle w:val="normal0"/>
            </w:pPr>
            <w:r>
              <w:t>How do we determine that children are engaged in productive struggle during independent writing?</w:t>
            </w:r>
          </w:p>
          <w:p w14:paraId="69A305CA" w14:textId="77777777" w:rsidR="00C21AAB" w:rsidRDefault="00C21AAB">
            <w:pPr>
              <w:pStyle w:val="normal0"/>
            </w:pPr>
          </w:p>
          <w:p w14:paraId="2E220B7F" w14:textId="77777777" w:rsidR="00C21AAB" w:rsidRDefault="00996A36">
            <w:pPr>
              <w:pStyle w:val="normal0"/>
            </w:pPr>
            <w:r>
              <w:t>Definitions:</w:t>
            </w:r>
          </w:p>
          <w:p w14:paraId="6B1FDD4D" w14:textId="08E86EAB" w:rsidR="00C21AAB" w:rsidRDefault="00996A36">
            <w:pPr>
              <w:pStyle w:val="normal0"/>
            </w:pPr>
            <w:r>
              <w:t xml:space="preserve">1. Productive Struggle: “In a productive struggle, </w:t>
            </w:r>
            <w:r>
              <w:rPr>
                <w:b/>
              </w:rPr>
              <w:t>on the other hand,</w:t>
            </w:r>
            <w:r>
              <w:t xml:space="preserve"> students grapple with the issues and are able to come up with a solution themselves, developing persistence and resilience in pursuing and attaining the learning goal or understanding. </w:t>
            </w:r>
            <w:r w:rsidR="00ED6512">
              <w:t>in</w:t>
            </w:r>
            <w:r>
              <w:t xml:space="preserve"> productive struggles, kids have developed the necessary strategies for working through something difficult. They can also take a teacher's suggestions for help and run with them. (Retrieved from: http://www.shaker.org/Downloads/ProductiveStruggle.pdf)</w:t>
            </w:r>
          </w:p>
          <w:p w14:paraId="4079CED4" w14:textId="77777777" w:rsidR="00C21AAB" w:rsidRDefault="00C21AAB">
            <w:pPr>
              <w:pStyle w:val="normal0"/>
            </w:pPr>
          </w:p>
          <w:p w14:paraId="1C007E99" w14:textId="77777777" w:rsidR="00C21AAB" w:rsidRDefault="00996A36">
            <w:pPr>
              <w:pStyle w:val="normal0"/>
            </w:pPr>
            <w:r>
              <w:t>In order to create a database to document this issue, the team will:</w:t>
            </w:r>
          </w:p>
          <w:p w14:paraId="5A05766B" w14:textId="77777777" w:rsidR="00C21AAB" w:rsidRDefault="00996A36">
            <w:pPr>
              <w:pStyle w:val="normal0"/>
              <w:numPr>
                <w:ilvl w:val="0"/>
                <w:numId w:val="1"/>
              </w:numPr>
              <w:ind w:hanging="359"/>
              <w:contextualSpacing/>
            </w:pPr>
            <w:r>
              <w:t>create a survey to administer to teachers to determine the scope of this problem.</w:t>
            </w:r>
          </w:p>
          <w:p w14:paraId="1E9CC19D" w14:textId="77777777" w:rsidR="00C21AAB" w:rsidRDefault="00996A36">
            <w:pPr>
              <w:pStyle w:val="normal0"/>
              <w:numPr>
                <w:ilvl w:val="0"/>
                <w:numId w:val="1"/>
              </w:numPr>
              <w:ind w:hanging="359"/>
              <w:contextualSpacing/>
            </w:pPr>
            <w:r>
              <w:t>create a checklist for teachers to use in order to assess teacher behavior during a videotaped writing period.</w:t>
            </w:r>
          </w:p>
          <w:p w14:paraId="7EBC563C" w14:textId="77777777" w:rsidR="00C21AAB" w:rsidRDefault="00996A36">
            <w:pPr>
              <w:pStyle w:val="normal0"/>
              <w:numPr>
                <w:ilvl w:val="0"/>
                <w:numId w:val="1"/>
              </w:numPr>
              <w:ind w:hanging="359"/>
              <w:contextualSpacing/>
            </w:pPr>
            <w:r>
              <w:t>collect On-demand opinion writing pieces 3 times during the 2014-2015 school year and use the Teachers College Opinion Writing Rubric to score.</w:t>
            </w:r>
          </w:p>
          <w:p w14:paraId="1A453076" w14:textId="77777777" w:rsidR="00C21AAB" w:rsidRDefault="00996A36">
            <w:pPr>
              <w:pStyle w:val="normal0"/>
              <w:numPr>
                <w:ilvl w:val="0"/>
                <w:numId w:val="1"/>
              </w:numPr>
              <w:ind w:hanging="359"/>
              <w:contextualSpacing/>
            </w:pPr>
            <w:r>
              <w:t>Analyze student work using completed rubrics to measure change in student outcomes.</w:t>
            </w:r>
          </w:p>
          <w:p w14:paraId="6B60F1A9" w14:textId="77777777" w:rsidR="00C21AAB" w:rsidRDefault="00C21AAB">
            <w:pPr>
              <w:pStyle w:val="normal0"/>
            </w:pPr>
          </w:p>
          <w:p w14:paraId="0123D596" w14:textId="77777777" w:rsidR="00C21AAB" w:rsidRDefault="00C21AAB">
            <w:pPr>
              <w:pStyle w:val="normal0"/>
            </w:pPr>
          </w:p>
          <w:p w14:paraId="56C59244" w14:textId="77777777" w:rsidR="00C21AAB" w:rsidRDefault="00C21AAB">
            <w:pPr>
              <w:pStyle w:val="normal0"/>
            </w:pPr>
          </w:p>
          <w:p w14:paraId="74890C13" w14:textId="77777777" w:rsidR="00C21AAB" w:rsidRDefault="00C21AAB">
            <w:pPr>
              <w:pStyle w:val="normal0"/>
            </w:pPr>
          </w:p>
        </w:tc>
      </w:tr>
    </w:tbl>
    <w:p w14:paraId="68F85BBA" w14:textId="77777777" w:rsidR="00C21AAB" w:rsidRDefault="00C21AAB">
      <w:pPr>
        <w:pStyle w:val="normal0"/>
      </w:pPr>
    </w:p>
    <w:p w14:paraId="1AE3DC6B" w14:textId="77777777" w:rsidR="00C21AAB" w:rsidRDefault="00C21AAB">
      <w:pPr>
        <w:pStyle w:val="normal0"/>
      </w:pPr>
    </w:p>
    <w:p w14:paraId="328BB34A" w14:textId="77777777" w:rsidR="00C21AAB" w:rsidRDefault="00996A36">
      <w:pPr>
        <w:pStyle w:val="normal0"/>
      </w:pPr>
      <w:r>
        <w:rPr>
          <w:b/>
          <w:i/>
        </w:rPr>
        <w:t xml:space="preserve">2. </w:t>
      </w:r>
      <w:r>
        <w:rPr>
          <w:b/>
          <w:i/>
          <w:smallCaps/>
        </w:rPr>
        <w:t>STATEMENT OF STUDENT OUTCOME INDICATOR AND GPS DISTRICT IMPROVEMENT PLAN GOAL</w:t>
      </w:r>
      <w:r>
        <w:rPr>
          <w:b/>
          <w:i/>
        </w:rPr>
        <w:t xml:space="preserve"> </w:t>
      </w:r>
    </w:p>
    <w:tbl>
      <w:tblPr>
        <w:tblStyle w:val="a0"/>
        <w:tblW w:w="13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77"/>
        <w:gridCol w:w="6631"/>
      </w:tblGrid>
      <w:tr w:rsidR="00C21AAB" w14:paraId="35913014" w14:textId="77777777">
        <w:trPr>
          <w:trHeight w:val="1160"/>
        </w:trPr>
        <w:tc>
          <w:tcPr>
            <w:tcW w:w="6677" w:type="dxa"/>
          </w:tcPr>
          <w:p w14:paraId="3469DD20" w14:textId="77777777" w:rsidR="00C21AAB" w:rsidRDefault="00996A36">
            <w:pPr>
              <w:pStyle w:val="normal0"/>
            </w:pPr>
            <w:r>
              <w:rPr>
                <w:b/>
                <w:i/>
              </w:rPr>
              <w:lastRenderedPageBreak/>
              <w:t xml:space="preserve">Statement of Student Outcome Indicator: </w:t>
            </w:r>
          </w:p>
          <w:p w14:paraId="5C54D3CA" w14:textId="77777777" w:rsidR="00C21AAB" w:rsidRDefault="00996A36">
            <w:pPr>
              <w:pStyle w:val="normal0"/>
            </w:pPr>
            <w:r>
              <w:rPr>
                <w:b/>
                <w:i/>
                <w:sz w:val="18"/>
              </w:rPr>
              <w:t xml:space="preserve">(written as SMART Goal) </w:t>
            </w:r>
          </w:p>
          <w:p w14:paraId="3D4DCAF1" w14:textId="77777777" w:rsidR="00C21AAB" w:rsidRDefault="00C21AAB">
            <w:pPr>
              <w:pStyle w:val="normal0"/>
            </w:pPr>
          </w:p>
          <w:p w14:paraId="6C6F623B" w14:textId="77777777" w:rsidR="00C21AAB" w:rsidRDefault="00996A36">
            <w:pPr>
              <w:pStyle w:val="normal0"/>
            </w:pPr>
            <w:r>
              <w:rPr>
                <w:b/>
                <w:u w:val="single"/>
              </w:rPr>
              <w:t>Students in grades K-5 will increase 0.5 points on the structure, the development, and the language conventions of writing as measured by the K-5 Rubrics published by Teacher’s College Press.</w:t>
            </w:r>
          </w:p>
          <w:p w14:paraId="081853BE" w14:textId="77777777" w:rsidR="00C21AAB" w:rsidRDefault="00996A36">
            <w:pPr>
              <w:pStyle w:val="normal0"/>
            </w:pPr>
            <w:r>
              <w:rPr>
                <w:b/>
                <w:sz w:val="20"/>
                <w:u w:val="single"/>
              </w:rPr>
              <w:t xml:space="preserve"> </w:t>
            </w:r>
          </w:p>
          <w:p w14:paraId="28515F7D" w14:textId="77777777" w:rsidR="00C21AAB" w:rsidRDefault="00C21AAB">
            <w:pPr>
              <w:pStyle w:val="normal0"/>
            </w:pPr>
          </w:p>
          <w:p w14:paraId="54C9127B" w14:textId="77777777" w:rsidR="00C21AAB" w:rsidRDefault="00C21AAB">
            <w:pPr>
              <w:pStyle w:val="normal0"/>
            </w:pPr>
          </w:p>
        </w:tc>
        <w:tc>
          <w:tcPr>
            <w:tcW w:w="6631" w:type="dxa"/>
          </w:tcPr>
          <w:p w14:paraId="40D6CAE1" w14:textId="77777777" w:rsidR="00C21AAB" w:rsidRDefault="00C21AAB">
            <w:pPr>
              <w:pStyle w:val="normal0"/>
            </w:pPr>
          </w:p>
          <w:p w14:paraId="0B31FD8C" w14:textId="77777777" w:rsidR="00C21AAB" w:rsidRDefault="00996A36">
            <w:pPr>
              <w:pStyle w:val="normal0"/>
            </w:pPr>
            <w:r>
              <w:rPr>
                <w:b/>
                <w:i/>
              </w:rPr>
              <w:t>Which District Strategic Improvement Plan Goal is addressed?</w:t>
            </w:r>
          </w:p>
          <w:p w14:paraId="17D8953D" w14:textId="77777777" w:rsidR="00C21AAB" w:rsidRDefault="00996A36">
            <w:pPr>
              <w:pStyle w:val="normal0"/>
              <w:tabs>
                <w:tab w:val="left" w:pos="342"/>
              </w:tabs>
            </w:pPr>
            <w:r>
              <w:t>1. Reading</w:t>
            </w:r>
          </w:p>
          <w:p w14:paraId="6AE21388" w14:textId="77777777" w:rsidR="00C21AAB" w:rsidRDefault="00996A36">
            <w:pPr>
              <w:pStyle w:val="normal0"/>
            </w:pPr>
            <w:r>
              <w:t>2. Math</w:t>
            </w:r>
          </w:p>
          <w:p w14:paraId="7E144875" w14:textId="77777777" w:rsidR="00C21AAB" w:rsidRDefault="00996A36">
            <w:pPr>
              <w:pStyle w:val="normal0"/>
            </w:pPr>
            <w:r>
              <w:rPr>
                <w:rFonts w:ascii="Cambria" w:eastAsia="Cambria" w:hAnsi="Cambria" w:cs="Cambria"/>
                <w:b/>
              </w:rPr>
              <w:t>3. Writing</w:t>
            </w:r>
          </w:p>
          <w:p w14:paraId="6B2C9AAD" w14:textId="77777777" w:rsidR="00C21AAB" w:rsidRDefault="00996A36">
            <w:pPr>
              <w:pStyle w:val="normal0"/>
            </w:pPr>
            <w:r>
              <w:t xml:space="preserve">4. Other (Please specify) </w:t>
            </w:r>
          </w:p>
          <w:p w14:paraId="2936C786" w14:textId="77777777" w:rsidR="00C21AAB" w:rsidRDefault="00996A36">
            <w:pPr>
              <w:pStyle w:val="normal0"/>
            </w:pPr>
            <w:r>
              <w:t>5. Optional (Please specify) For Example:  Additional goal for operations; communications; parent satisfaction; etc.)</w:t>
            </w:r>
          </w:p>
        </w:tc>
      </w:tr>
      <w:tr w:rsidR="00C21AAB" w14:paraId="6CEA7A45" w14:textId="77777777">
        <w:trPr>
          <w:trHeight w:val="1340"/>
        </w:trPr>
        <w:tc>
          <w:tcPr>
            <w:tcW w:w="6677" w:type="dxa"/>
          </w:tcPr>
          <w:p w14:paraId="1DEE4549" w14:textId="77777777" w:rsidR="00C21AAB" w:rsidRDefault="00996A36">
            <w:pPr>
              <w:pStyle w:val="normal0"/>
            </w:pPr>
            <w:r>
              <w:rPr>
                <w:b/>
                <w:i/>
              </w:rPr>
              <w:t>Student Outcome Indicator Rationale:</w:t>
            </w:r>
          </w:p>
          <w:p w14:paraId="58E4C913" w14:textId="77777777" w:rsidR="00C21AAB" w:rsidRDefault="00996A36">
            <w:pPr>
              <w:pStyle w:val="normal0"/>
            </w:pPr>
            <w:r>
              <w:rPr>
                <w:b/>
                <w:i/>
                <w:sz w:val="18"/>
              </w:rPr>
              <w:t>(Why was the Student Outcome Indicator chosen?)</w:t>
            </w:r>
          </w:p>
          <w:p w14:paraId="5C02C9A6" w14:textId="77777777" w:rsidR="00C21AAB" w:rsidRDefault="00C21AAB">
            <w:pPr>
              <w:pStyle w:val="normal0"/>
            </w:pPr>
          </w:p>
          <w:p w14:paraId="71FEC6C9" w14:textId="77777777" w:rsidR="00C21AAB" w:rsidRDefault="00996A36">
            <w:pPr>
              <w:pStyle w:val="normal0"/>
            </w:pPr>
            <w:r>
              <w:t xml:space="preserve">Greenwich students have been noted to perform better and demonstrate greater efficiency with skills and strategies in the presence of the teacher during mini-lessons, guided reading groups, and strategy instruction.  Historically, these same students do not perform as well on standardized tests and during independent reading time.  Teachers have identified the need for a way to help the students generalize the skills and strategies they are learning to their independent work.  </w:t>
            </w:r>
          </w:p>
          <w:p w14:paraId="561CF2EC" w14:textId="77777777" w:rsidR="00C21AAB" w:rsidRDefault="00C21AAB">
            <w:pPr>
              <w:pStyle w:val="normal0"/>
            </w:pPr>
          </w:p>
          <w:p w14:paraId="2FA022C6" w14:textId="77777777" w:rsidR="00C21AAB" w:rsidRDefault="00996A36">
            <w:pPr>
              <w:pStyle w:val="normal0"/>
            </w:pPr>
            <w:r>
              <w:rPr>
                <w:b/>
              </w:rPr>
              <w:t>Writing</w:t>
            </w:r>
            <w:r>
              <w:t xml:space="preserve"> </w:t>
            </w:r>
            <w:r>
              <w:rPr>
                <w:b/>
              </w:rPr>
              <w:t>Performance Data</w:t>
            </w:r>
          </w:p>
          <w:p w14:paraId="2D62D402" w14:textId="77777777" w:rsidR="00C21AAB" w:rsidRDefault="00C21AAB">
            <w:pPr>
              <w:pStyle w:val="normal0"/>
            </w:pPr>
          </w:p>
          <w:p w14:paraId="436C0E8B" w14:textId="77777777" w:rsidR="00C21AAB" w:rsidRDefault="00996A36">
            <w:pPr>
              <w:pStyle w:val="normal0"/>
            </w:pPr>
            <w:r>
              <w:t>The 2012 CMT data indicate:</w:t>
            </w:r>
          </w:p>
          <w:p w14:paraId="2376BEB8" w14:textId="77777777" w:rsidR="00C21AAB" w:rsidRDefault="00996A36">
            <w:pPr>
              <w:pStyle w:val="normal0"/>
            </w:pPr>
            <w:r>
              <w:t>70% of 3rd graders at or above goal</w:t>
            </w:r>
          </w:p>
          <w:p w14:paraId="1D7F529E" w14:textId="77777777" w:rsidR="00C21AAB" w:rsidRDefault="00996A36">
            <w:pPr>
              <w:pStyle w:val="normal0"/>
            </w:pPr>
            <w:r>
              <w:t>84% of 4th graders at or above goal</w:t>
            </w:r>
          </w:p>
          <w:p w14:paraId="38912C99" w14:textId="77777777" w:rsidR="00C21AAB" w:rsidRDefault="00996A36">
            <w:pPr>
              <w:pStyle w:val="normal0"/>
            </w:pPr>
            <w:r>
              <w:t>75% of 5th graders at or above goal</w:t>
            </w:r>
          </w:p>
          <w:p w14:paraId="3468C213" w14:textId="77777777" w:rsidR="00C21AAB" w:rsidRDefault="00C21AAB">
            <w:pPr>
              <w:pStyle w:val="normal0"/>
            </w:pPr>
          </w:p>
          <w:p w14:paraId="31EA1A3C" w14:textId="77777777" w:rsidR="00C21AAB" w:rsidRDefault="00996A36">
            <w:pPr>
              <w:pStyle w:val="normal0"/>
            </w:pPr>
            <w:r>
              <w:t>The 2013 CMT data indicate:</w:t>
            </w:r>
          </w:p>
          <w:p w14:paraId="1B8BC910" w14:textId="25E9327C" w:rsidR="00C21AAB" w:rsidRDefault="00996A36">
            <w:pPr>
              <w:pStyle w:val="normal0"/>
            </w:pPr>
            <w:r>
              <w:t>69% of 3rd graders at or above goal</w:t>
            </w:r>
          </w:p>
          <w:p w14:paraId="5CAD2960" w14:textId="77777777" w:rsidR="00C21AAB" w:rsidRDefault="00996A36">
            <w:pPr>
              <w:pStyle w:val="normal0"/>
            </w:pPr>
            <w:r>
              <w:t>78% of 4th graders at or above goal</w:t>
            </w:r>
          </w:p>
          <w:p w14:paraId="7A193B69" w14:textId="77777777" w:rsidR="00C21AAB" w:rsidRDefault="00996A36">
            <w:pPr>
              <w:pStyle w:val="normal0"/>
            </w:pPr>
            <w:r>
              <w:t>63% of 5th graders at or above goal</w:t>
            </w:r>
          </w:p>
          <w:p w14:paraId="35092ECB" w14:textId="77777777" w:rsidR="00C21AAB" w:rsidRDefault="00C21AAB">
            <w:pPr>
              <w:pStyle w:val="normal0"/>
            </w:pPr>
          </w:p>
          <w:p w14:paraId="3C550121" w14:textId="77777777" w:rsidR="00C21AAB" w:rsidRDefault="00996A36">
            <w:pPr>
              <w:pStyle w:val="normal0"/>
            </w:pPr>
            <w:r>
              <w:lastRenderedPageBreak/>
              <w:t>2013-2014 Performance Task Data indicate:</w:t>
            </w:r>
          </w:p>
          <w:p w14:paraId="24193199" w14:textId="77777777" w:rsidR="00C21AAB" w:rsidRDefault="00996A36">
            <w:pPr>
              <w:pStyle w:val="normal0"/>
            </w:pPr>
            <w:r>
              <w:t>80% of 3rd graders at goal</w:t>
            </w:r>
          </w:p>
          <w:p w14:paraId="75906F8E" w14:textId="77777777" w:rsidR="00C21AAB" w:rsidRDefault="00996A36">
            <w:pPr>
              <w:pStyle w:val="normal0"/>
            </w:pPr>
            <w:r>
              <w:t>62% of 4th graders at goal</w:t>
            </w:r>
          </w:p>
          <w:p w14:paraId="41148489" w14:textId="77777777" w:rsidR="00C21AAB" w:rsidRDefault="00996A36">
            <w:pPr>
              <w:pStyle w:val="normal0"/>
            </w:pPr>
            <w:r>
              <w:t>46% of 5th graders at goal</w:t>
            </w:r>
          </w:p>
          <w:p w14:paraId="4B2D4F9D" w14:textId="77777777" w:rsidR="00C21AAB" w:rsidRDefault="00C21AAB">
            <w:pPr>
              <w:pStyle w:val="normal0"/>
            </w:pPr>
          </w:p>
          <w:p w14:paraId="24541DB1" w14:textId="543E2B6C" w:rsidR="00C21AAB" w:rsidRDefault="00996A36">
            <w:pPr>
              <w:pStyle w:val="normal0"/>
            </w:pPr>
            <w:r>
              <w:t xml:space="preserve">*Goal was defined by a </w:t>
            </w:r>
            <w:r w:rsidR="00ED6512">
              <w:t>one-point</w:t>
            </w:r>
            <w:r>
              <w:t xml:space="preserve"> increase on the reading indicator of the ELA performance task rubric. </w:t>
            </w:r>
          </w:p>
          <w:p w14:paraId="4A03D91B" w14:textId="77777777" w:rsidR="00C21AAB" w:rsidRDefault="00C21AAB">
            <w:pPr>
              <w:pStyle w:val="normal0"/>
            </w:pPr>
          </w:p>
          <w:p w14:paraId="10ACB76E" w14:textId="77777777" w:rsidR="00C21AAB" w:rsidRDefault="00996A36">
            <w:pPr>
              <w:pStyle w:val="normal0"/>
            </w:pPr>
            <w:r>
              <w:t>2013-2014 Performance Task Data indicate:</w:t>
            </w:r>
          </w:p>
          <w:p w14:paraId="4D05A989" w14:textId="77777777" w:rsidR="00C21AAB" w:rsidRDefault="00996A36">
            <w:pPr>
              <w:pStyle w:val="normal0"/>
            </w:pPr>
            <w:r>
              <w:t>47% of 3rd graders did not meet the Effective score (Level 3)</w:t>
            </w:r>
          </w:p>
          <w:p w14:paraId="6D45DDE9" w14:textId="77777777" w:rsidR="00C21AAB" w:rsidRDefault="00996A36">
            <w:pPr>
              <w:pStyle w:val="normal0"/>
            </w:pPr>
            <w:r>
              <w:t>75% of 4th graders did not meet the Effective score (Level 3)</w:t>
            </w:r>
          </w:p>
          <w:p w14:paraId="2C5F1820" w14:textId="77777777" w:rsidR="00C21AAB" w:rsidRDefault="00996A36">
            <w:pPr>
              <w:pStyle w:val="normal0"/>
            </w:pPr>
            <w:r>
              <w:t>62% of 5th graders did not meet the Effective score (Level 3)</w:t>
            </w:r>
          </w:p>
          <w:p w14:paraId="572D4D6E" w14:textId="77777777" w:rsidR="00C21AAB" w:rsidRDefault="00C21AAB">
            <w:pPr>
              <w:pStyle w:val="normal0"/>
            </w:pPr>
          </w:p>
          <w:p w14:paraId="00004B95" w14:textId="58863573" w:rsidR="00C21AAB" w:rsidRDefault="00996A36">
            <w:pPr>
              <w:pStyle w:val="normal0"/>
            </w:pPr>
            <w:r>
              <w:t>*</w:t>
            </w:r>
            <w:r w:rsidR="008D7624">
              <w:t>Goal</w:t>
            </w:r>
            <w:r>
              <w:t xml:space="preserve"> defined by the Teachers College Writing Performance Task  Rubric (Reading Section)</w:t>
            </w:r>
          </w:p>
          <w:p w14:paraId="266045B5" w14:textId="77777777" w:rsidR="00C21AAB" w:rsidRDefault="00C21AAB">
            <w:pPr>
              <w:pStyle w:val="normal0"/>
            </w:pPr>
          </w:p>
          <w:p w14:paraId="565EFB88" w14:textId="77777777" w:rsidR="00C21AAB" w:rsidRDefault="00996A36">
            <w:pPr>
              <w:pStyle w:val="normal0"/>
            </w:pPr>
            <w:r>
              <w:rPr>
                <w:b/>
                <w:u w:val="single"/>
              </w:rPr>
              <w:t xml:space="preserve">Survey Results: </w:t>
            </w:r>
            <w:r>
              <w:t xml:space="preserve"> </w:t>
            </w:r>
          </w:p>
          <w:p w14:paraId="2FBD6F7E" w14:textId="116B1223" w:rsidR="008D7624" w:rsidRDefault="008D7624">
            <w:pPr>
              <w:pStyle w:val="normal0"/>
            </w:pPr>
            <w:r>
              <w:t>Too be added in November</w:t>
            </w:r>
          </w:p>
          <w:p w14:paraId="14E482AD" w14:textId="77777777" w:rsidR="00C21AAB" w:rsidRDefault="00C21AAB">
            <w:pPr>
              <w:pStyle w:val="normal0"/>
            </w:pPr>
          </w:p>
          <w:p w14:paraId="1D75DA67" w14:textId="77777777" w:rsidR="00C21AAB" w:rsidRDefault="00996A36">
            <w:pPr>
              <w:pStyle w:val="normal0"/>
            </w:pPr>
            <w:r>
              <w:rPr>
                <w:b/>
                <w:u w:val="single"/>
              </w:rPr>
              <w:t>Common Core Connections</w:t>
            </w:r>
            <w:r>
              <w:t xml:space="preserve">: </w:t>
            </w:r>
          </w:p>
          <w:p w14:paraId="4D4853B2" w14:textId="77777777" w:rsidR="00C21AAB" w:rsidRDefault="00C21AAB">
            <w:pPr>
              <w:pStyle w:val="normal0"/>
            </w:pPr>
          </w:p>
          <w:p w14:paraId="6ABFA8EE" w14:textId="77777777" w:rsidR="00C21AAB" w:rsidRDefault="00AF2786">
            <w:pPr>
              <w:pStyle w:val="normal0"/>
            </w:pPr>
            <w:hyperlink r:id="rId8">
              <w:r w:rsidR="00996A36">
                <w:t>CCSS.ELA-LITERACY.CCRA.W.1</w:t>
              </w:r>
            </w:hyperlink>
            <w:r w:rsidR="00996A36">
              <w:t>:Write arguments to support claims in an analysis of substantive topics or texts using valid reasoning and relevant and sufficient evidence.</w:t>
            </w:r>
            <w:r w:rsidR="00996A36">
              <w:br/>
            </w:r>
          </w:p>
          <w:p w14:paraId="55C0A76C" w14:textId="77777777" w:rsidR="00C21AAB" w:rsidRDefault="00AF2786">
            <w:pPr>
              <w:pStyle w:val="normal0"/>
            </w:pPr>
            <w:hyperlink r:id="rId9">
              <w:r w:rsidR="00996A36">
                <w:t>CCSS.ELA-LITERACY.CCRA.W.4</w:t>
              </w:r>
            </w:hyperlink>
            <w:r w:rsidR="00996A36">
              <w:t>: Produce clear and coherent writing in which the development, organization, and style are appropriate to task, purpose, and audience.</w:t>
            </w:r>
          </w:p>
          <w:p w14:paraId="5AE3C8D4" w14:textId="77777777" w:rsidR="00C21AAB" w:rsidRDefault="00C21AAB">
            <w:pPr>
              <w:pStyle w:val="normal0"/>
            </w:pPr>
          </w:p>
          <w:p w14:paraId="6F9C4AC0" w14:textId="77777777" w:rsidR="00C21AAB" w:rsidRDefault="00AF2786">
            <w:pPr>
              <w:pStyle w:val="normal0"/>
            </w:pPr>
            <w:hyperlink r:id="rId10">
              <w:r w:rsidR="00996A36">
                <w:t>CCSS.ELA-LITERACY.CCRA.W.5</w:t>
              </w:r>
            </w:hyperlink>
            <w:r w:rsidR="00996A36">
              <w:t>: Develop and strengthen writing as needed by planning, revising, editing, rewriting, or trying a new approach.</w:t>
            </w:r>
          </w:p>
          <w:p w14:paraId="59EC8A81" w14:textId="77777777" w:rsidR="00C21AAB" w:rsidRDefault="00C21AAB">
            <w:pPr>
              <w:pStyle w:val="normal0"/>
              <w:spacing w:after="220"/>
            </w:pPr>
          </w:p>
          <w:p w14:paraId="628A6049" w14:textId="77777777" w:rsidR="00C21AAB" w:rsidRDefault="00AF2786">
            <w:pPr>
              <w:pStyle w:val="normal0"/>
              <w:spacing w:after="220"/>
            </w:pPr>
            <w:hyperlink r:id="rId11">
              <w:r w:rsidR="00996A36">
                <w:t>CCSS.ELA-LITERACY.CCRA.W.7</w:t>
              </w:r>
            </w:hyperlink>
            <w:r w:rsidR="00996A36">
              <w:t>: Conduct short as well as more sustained research projects based on focused questions, demonstrating understanding of the subject under investigation.</w:t>
            </w:r>
          </w:p>
          <w:p w14:paraId="719CC029" w14:textId="77777777" w:rsidR="00C21AAB" w:rsidRDefault="00AF2786">
            <w:pPr>
              <w:pStyle w:val="normal0"/>
              <w:spacing w:after="220"/>
            </w:pPr>
            <w:hyperlink r:id="rId12">
              <w:r w:rsidR="00996A36">
                <w:t>CCSS.ELA-LITERACY.CCRA.W.8</w:t>
              </w:r>
            </w:hyperlink>
            <w:r w:rsidR="00996A36">
              <w:t>: Gather relevant information from multiple print and digital sources, assess the credibility and accuracy of each source, and integrate the information while avoiding plagiarism.</w:t>
            </w:r>
          </w:p>
          <w:p w14:paraId="2584D776" w14:textId="77777777" w:rsidR="00C21AAB" w:rsidRDefault="00AF2786">
            <w:pPr>
              <w:pStyle w:val="normal0"/>
              <w:spacing w:after="220"/>
            </w:pPr>
            <w:hyperlink r:id="rId13">
              <w:r w:rsidR="00996A36">
                <w:t>CCSS.ELA-LITERACY.CCRA.W.9</w:t>
              </w:r>
            </w:hyperlink>
            <w:r w:rsidR="00996A36">
              <w:t>: Draw evidence from literary or informational texts to support analysis, reflection, and research.</w:t>
            </w:r>
          </w:p>
        </w:tc>
        <w:tc>
          <w:tcPr>
            <w:tcW w:w="6631" w:type="dxa"/>
          </w:tcPr>
          <w:p w14:paraId="744A995D" w14:textId="77777777" w:rsidR="00C21AAB" w:rsidRDefault="00C21AAB">
            <w:pPr>
              <w:pStyle w:val="normal0"/>
            </w:pPr>
          </w:p>
        </w:tc>
      </w:tr>
    </w:tbl>
    <w:p w14:paraId="7A61A213" w14:textId="77777777" w:rsidR="00C21AAB" w:rsidRDefault="00C21AAB">
      <w:pPr>
        <w:pStyle w:val="normal0"/>
        <w:tabs>
          <w:tab w:val="left" w:pos="0"/>
          <w:tab w:val="left" w:pos="270"/>
        </w:tabs>
      </w:pPr>
    </w:p>
    <w:p w14:paraId="0E939A3B" w14:textId="77777777" w:rsidR="00C21AAB" w:rsidRDefault="00996A36">
      <w:pPr>
        <w:pStyle w:val="normal0"/>
        <w:tabs>
          <w:tab w:val="left" w:pos="0"/>
          <w:tab w:val="left" w:pos="270"/>
        </w:tabs>
      </w:pPr>
      <w:r>
        <w:rPr>
          <w:b/>
          <w:i/>
        </w:rPr>
        <w:t>3. ADULT ACTION INDICATOR(S):</w:t>
      </w:r>
      <w:r>
        <w:rPr>
          <w:b/>
          <w:i/>
        </w:rPr>
        <w:tab/>
      </w:r>
      <w:r>
        <w:rPr>
          <w:b/>
          <w:i/>
        </w:rPr>
        <w:tab/>
      </w:r>
      <w:r>
        <w:rPr>
          <w:b/>
          <w:i/>
        </w:rPr>
        <w:tab/>
      </w:r>
      <w:r>
        <w:rPr>
          <w:b/>
          <w:i/>
        </w:rPr>
        <w:tab/>
      </w:r>
      <w:r>
        <w:rPr>
          <w:b/>
          <w:i/>
        </w:rPr>
        <w:tab/>
        <w:t>ADULT ACTION INDICATOR(S) RATIONALE:</w:t>
      </w:r>
    </w:p>
    <w:tbl>
      <w:tblPr>
        <w:tblStyle w:val="a1"/>
        <w:tblW w:w="13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28"/>
        <w:gridCol w:w="6480"/>
      </w:tblGrid>
      <w:tr w:rsidR="00C21AAB" w14:paraId="3C9B1158" w14:textId="77777777">
        <w:tc>
          <w:tcPr>
            <w:tcW w:w="6828" w:type="dxa"/>
          </w:tcPr>
          <w:p w14:paraId="4F908F7E" w14:textId="77777777" w:rsidR="00C21AAB" w:rsidRDefault="00996A36">
            <w:pPr>
              <w:pStyle w:val="normal0"/>
              <w:tabs>
                <w:tab w:val="left" w:pos="0"/>
                <w:tab w:val="left" w:pos="270"/>
              </w:tabs>
            </w:pPr>
            <w:r>
              <w:rPr>
                <w:b/>
                <w:i/>
                <w:sz w:val="18"/>
              </w:rPr>
              <w:t>(Written as a SMART Goal; what are the adults going to do differently to positively impact the Student Outcome Indicator)</w:t>
            </w:r>
          </w:p>
          <w:p w14:paraId="77DDA83E" w14:textId="77777777" w:rsidR="00C21AAB" w:rsidRDefault="00C21AAB">
            <w:pPr>
              <w:pStyle w:val="normal0"/>
              <w:tabs>
                <w:tab w:val="left" w:pos="0"/>
                <w:tab w:val="left" w:pos="270"/>
              </w:tabs>
            </w:pPr>
          </w:p>
          <w:p w14:paraId="0D8C39B4" w14:textId="77777777" w:rsidR="00C21AAB" w:rsidRDefault="00996A36">
            <w:pPr>
              <w:pStyle w:val="normal0"/>
              <w:tabs>
                <w:tab w:val="left" w:pos="0"/>
                <w:tab w:val="left" w:pos="270"/>
              </w:tabs>
            </w:pPr>
            <w:r>
              <w:t xml:space="preserve">100% of teachers will move up at least one point on a survey measuring effectiveness of writing instruction. </w:t>
            </w:r>
          </w:p>
          <w:p w14:paraId="578E6683" w14:textId="77777777" w:rsidR="00C21AAB" w:rsidRDefault="00C21AAB">
            <w:pPr>
              <w:pStyle w:val="normal0"/>
              <w:tabs>
                <w:tab w:val="left" w:pos="0"/>
                <w:tab w:val="left" w:pos="270"/>
              </w:tabs>
            </w:pPr>
          </w:p>
          <w:p w14:paraId="0CFF8B4E" w14:textId="77777777" w:rsidR="00C21AAB" w:rsidRDefault="00996A36">
            <w:pPr>
              <w:pStyle w:val="normal0"/>
              <w:tabs>
                <w:tab w:val="left" w:pos="0"/>
                <w:tab w:val="left" w:pos="270"/>
              </w:tabs>
            </w:pPr>
            <w:r>
              <w:t xml:space="preserve">100% of teachers will move up at least one point on the writing exemplar checklist. </w:t>
            </w:r>
          </w:p>
          <w:p w14:paraId="428FEF66" w14:textId="77777777" w:rsidR="00C21AAB" w:rsidRDefault="00C21AAB">
            <w:pPr>
              <w:pStyle w:val="normal0"/>
              <w:tabs>
                <w:tab w:val="left" w:pos="0"/>
                <w:tab w:val="left" w:pos="270"/>
              </w:tabs>
            </w:pPr>
          </w:p>
          <w:p w14:paraId="26E00182" w14:textId="77777777" w:rsidR="00C21AAB" w:rsidRDefault="00C21AAB">
            <w:pPr>
              <w:pStyle w:val="normal0"/>
              <w:tabs>
                <w:tab w:val="left" w:pos="0"/>
                <w:tab w:val="left" w:pos="270"/>
              </w:tabs>
            </w:pPr>
          </w:p>
        </w:tc>
        <w:tc>
          <w:tcPr>
            <w:tcW w:w="6480" w:type="dxa"/>
          </w:tcPr>
          <w:p w14:paraId="7AA6AFD1" w14:textId="77777777" w:rsidR="00C21AAB" w:rsidRDefault="00996A36">
            <w:pPr>
              <w:pStyle w:val="normal0"/>
              <w:tabs>
                <w:tab w:val="left" w:pos="0"/>
                <w:tab w:val="left" w:pos="270"/>
              </w:tabs>
            </w:pPr>
            <w:r>
              <w:rPr>
                <w:b/>
                <w:i/>
                <w:sz w:val="18"/>
              </w:rPr>
              <w:t>(Statement of why you chose this strategy)</w:t>
            </w:r>
          </w:p>
          <w:p w14:paraId="67B3CBBA" w14:textId="77777777" w:rsidR="00C21AAB" w:rsidRDefault="00C21AAB">
            <w:pPr>
              <w:pStyle w:val="normal0"/>
              <w:tabs>
                <w:tab w:val="left" w:pos="0"/>
                <w:tab w:val="left" w:pos="270"/>
              </w:tabs>
            </w:pPr>
          </w:p>
          <w:p w14:paraId="779B8080" w14:textId="77777777" w:rsidR="00C21AAB" w:rsidRDefault="00996A36">
            <w:pPr>
              <w:pStyle w:val="normal0"/>
              <w:tabs>
                <w:tab w:val="left" w:pos="0"/>
                <w:tab w:val="left" w:pos="270"/>
              </w:tabs>
            </w:pPr>
            <w:r>
              <w:rPr>
                <w:sz w:val="22"/>
                <w:highlight w:val="white"/>
              </w:rPr>
              <w:t>Calkins (2013) delineates 7 essentials of strong writing instruction:</w:t>
            </w:r>
          </w:p>
          <w:p w14:paraId="239D97DA" w14:textId="77777777" w:rsidR="00C21AAB" w:rsidRDefault="00996A36">
            <w:pPr>
              <w:pStyle w:val="normal0"/>
              <w:numPr>
                <w:ilvl w:val="0"/>
                <w:numId w:val="2"/>
              </w:numPr>
              <w:tabs>
                <w:tab w:val="left" w:pos="0"/>
                <w:tab w:val="left" w:pos="270"/>
              </w:tabs>
              <w:ind w:left="940" w:hanging="359"/>
              <w:contextualSpacing/>
              <w:rPr>
                <w:sz w:val="22"/>
              </w:rPr>
            </w:pPr>
            <w:r>
              <w:rPr>
                <w:sz w:val="22"/>
                <w:highlight w:val="white"/>
              </w:rPr>
              <w:t>​Writing needs to be taught like any other basic skill, with explicit instruction and ample opportunity for practice. Almost every day, every student in grades ​K-5 needs between 50-60 minutes for writing instruction and writing.</w:t>
            </w:r>
          </w:p>
          <w:p w14:paraId="6FD748A7" w14:textId="77777777" w:rsidR="00C21AAB" w:rsidRDefault="00996A36">
            <w:pPr>
              <w:pStyle w:val="normal0"/>
              <w:numPr>
                <w:ilvl w:val="0"/>
                <w:numId w:val="2"/>
              </w:numPr>
              <w:tabs>
                <w:tab w:val="left" w:pos="0"/>
                <w:tab w:val="left" w:pos="270"/>
              </w:tabs>
              <w:ind w:left="940" w:hanging="359"/>
              <w:contextualSpacing/>
              <w:rPr>
                <w:sz w:val="22"/>
              </w:rPr>
            </w:pPr>
            <w:r>
              <w:rPr>
                <w:sz w:val="22"/>
                <w:highlight w:val="white"/>
              </w:rPr>
              <w:t xml:space="preserve">Youngsters deserve to write for real, to write the kinds of texts that they see in the world- non fiction chapter books, persuasive letters, stories, lab reports, reviews, poems--and to write for an audience of readers, not just for the teacher's red pen. </w:t>
            </w:r>
          </w:p>
          <w:p w14:paraId="310B334B" w14:textId="77777777" w:rsidR="00C21AAB" w:rsidRDefault="00996A36">
            <w:pPr>
              <w:pStyle w:val="normal0"/>
              <w:numPr>
                <w:ilvl w:val="0"/>
                <w:numId w:val="2"/>
              </w:numPr>
              <w:tabs>
                <w:tab w:val="left" w:pos="0"/>
                <w:tab w:val="left" w:pos="270"/>
              </w:tabs>
              <w:ind w:left="940" w:hanging="359"/>
              <w:contextualSpacing/>
              <w:rPr>
                <w:sz w:val="22"/>
              </w:rPr>
            </w:pPr>
            <w:r>
              <w:rPr>
                <w:sz w:val="22"/>
                <w:highlight w:val="white"/>
              </w:rPr>
              <w:t xml:space="preserve">Writers need to put meaning onto the page. Young people will especially invest themselves in their writing if they write about subjects that are important to them. The easiest way to support this is to let children choose their own topics most of the time. </w:t>
            </w:r>
          </w:p>
          <w:p w14:paraId="15BB8B35" w14:textId="77777777" w:rsidR="00C21AAB" w:rsidRDefault="00996A36">
            <w:pPr>
              <w:pStyle w:val="normal0"/>
              <w:numPr>
                <w:ilvl w:val="0"/>
                <w:numId w:val="2"/>
              </w:numPr>
              <w:tabs>
                <w:tab w:val="left" w:pos="0"/>
                <w:tab w:val="left" w:pos="270"/>
              </w:tabs>
              <w:ind w:left="940" w:hanging="359"/>
              <w:contextualSpacing/>
              <w:rPr>
                <w:sz w:val="22"/>
              </w:rPr>
            </w:pPr>
            <w:r>
              <w:rPr>
                <w:sz w:val="22"/>
                <w:highlight w:val="white"/>
              </w:rPr>
              <w:t>​Children deserve to be explicitly taught how to write.</w:t>
            </w:r>
          </w:p>
          <w:p w14:paraId="56D82441" w14:textId="77777777" w:rsidR="00C21AAB" w:rsidRDefault="00996A36">
            <w:pPr>
              <w:pStyle w:val="normal0"/>
              <w:numPr>
                <w:ilvl w:val="0"/>
                <w:numId w:val="2"/>
              </w:numPr>
              <w:tabs>
                <w:tab w:val="left" w:pos="0"/>
                <w:tab w:val="left" w:pos="270"/>
              </w:tabs>
              <w:ind w:left="940" w:hanging="359"/>
              <w:contextualSpacing/>
              <w:rPr>
                <w:sz w:val="22"/>
              </w:rPr>
            </w:pPr>
            <w:r>
              <w:rPr>
                <w:sz w:val="22"/>
                <w:highlight w:val="white"/>
              </w:rPr>
              <w:t>Children deserve the opportunity and instruction to cycle through the writing process.</w:t>
            </w:r>
          </w:p>
          <w:p w14:paraId="3CF3ADB3" w14:textId="77777777" w:rsidR="00C21AAB" w:rsidRDefault="00996A36">
            <w:pPr>
              <w:pStyle w:val="normal0"/>
              <w:numPr>
                <w:ilvl w:val="0"/>
                <w:numId w:val="2"/>
              </w:numPr>
              <w:tabs>
                <w:tab w:val="left" w:pos="0"/>
                <w:tab w:val="left" w:pos="270"/>
              </w:tabs>
              <w:ind w:left="940" w:hanging="359"/>
              <w:contextualSpacing/>
              <w:rPr>
                <w:sz w:val="22"/>
              </w:rPr>
            </w:pPr>
            <w:r>
              <w:rPr>
                <w:sz w:val="22"/>
                <w:highlight w:val="white"/>
              </w:rPr>
              <w:t>Writers read. Writers need to study what other writers have done well, and give it a try.​</w:t>
            </w:r>
          </w:p>
          <w:p w14:paraId="6B5B8EEE" w14:textId="77777777" w:rsidR="00C21AAB" w:rsidRDefault="00996A36">
            <w:pPr>
              <w:pStyle w:val="normal0"/>
              <w:numPr>
                <w:ilvl w:val="0"/>
                <w:numId w:val="2"/>
              </w:numPr>
              <w:tabs>
                <w:tab w:val="left" w:pos="0"/>
                <w:tab w:val="left" w:pos="270"/>
              </w:tabs>
              <w:ind w:left="940" w:hanging="359"/>
              <w:contextualSpacing/>
              <w:rPr>
                <w:sz w:val="22"/>
              </w:rPr>
            </w:pPr>
            <w:r>
              <w:rPr>
                <w:sz w:val="22"/>
                <w:highlight w:val="white"/>
              </w:rPr>
              <w:lastRenderedPageBreak/>
              <w:t xml:space="preserve">Children need clear goals and frequent feedback. They need to hear the ways their writing is getting better and what next steps may be. </w:t>
            </w:r>
          </w:p>
          <w:p w14:paraId="328737AC" w14:textId="77777777" w:rsidR="00C21AAB" w:rsidRDefault="00996A36">
            <w:pPr>
              <w:pStyle w:val="normal0"/>
              <w:tabs>
                <w:tab w:val="left" w:pos="0"/>
                <w:tab w:val="left" w:pos="270"/>
              </w:tabs>
            </w:pPr>
            <w:r>
              <w:rPr>
                <w:sz w:val="22"/>
                <w:highlight w:val="white"/>
              </w:rPr>
              <w:t xml:space="preserve">Assessing teachers’ understanding of each of these 7 essentials through checklist and survey research will elucidate the areas in which the most improvement is needed. </w:t>
            </w:r>
          </w:p>
          <w:p w14:paraId="086F9B07" w14:textId="77777777" w:rsidR="00C21AAB" w:rsidRDefault="00C21AAB">
            <w:pPr>
              <w:pStyle w:val="normal0"/>
              <w:tabs>
                <w:tab w:val="left" w:pos="0"/>
                <w:tab w:val="left" w:pos="270"/>
              </w:tabs>
            </w:pPr>
          </w:p>
        </w:tc>
      </w:tr>
    </w:tbl>
    <w:p w14:paraId="23F5207B" w14:textId="77777777" w:rsidR="00C21AAB" w:rsidRDefault="00C21AAB">
      <w:pPr>
        <w:pStyle w:val="normal0"/>
        <w:tabs>
          <w:tab w:val="left" w:pos="0"/>
          <w:tab w:val="left" w:pos="270"/>
        </w:tabs>
      </w:pPr>
    </w:p>
    <w:p w14:paraId="0DEBDB6A" w14:textId="77777777" w:rsidR="00C21AAB" w:rsidRDefault="00996A36">
      <w:pPr>
        <w:pStyle w:val="normal0"/>
        <w:tabs>
          <w:tab w:val="left" w:pos="0"/>
          <w:tab w:val="left" w:pos="270"/>
        </w:tabs>
      </w:pPr>
      <w:r>
        <w:rPr>
          <w:b/>
          <w:i/>
        </w:rPr>
        <w:t>4. ACTION PLAN AND RESULTS INDICATORS: (SEE ATTACHED)</w:t>
      </w:r>
    </w:p>
    <w:p w14:paraId="2C4D24FC" w14:textId="77777777" w:rsidR="00C21AAB" w:rsidRDefault="00C21AAB">
      <w:pPr>
        <w:pStyle w:val="normal0"/>
      </w:pPr>
    </w:p>
    <w:p w14:paraId="2690A938" w14:textId="77777777" w:rsidR="00C21AAB" w:rsidRDefault="00C21AAB">
      <w:pPr>
        <w:pStyle w:val="normal0"/>
      </w:pPr>
    </w:p>
    <w:p w14:paraId="16B8A2BC" w14:textId="77777777" w:rsidR="00C21AAB" w:rsidRDefault="00996A36">
      <w:pPr>
        <w:pStyle w:val="normal0"/>
      </w:pPr>
      <w:r>
        <w:rPr>
          <w:b/>
          <w:i/>
        </w:rPr>
        <w:t>5. COMMUNICATION PLAN:</w:t>
      </w:r>
    </w:p>
    <w:tbl>
      <w:tblPr>
        <w:tblStyle w:val="a2"/>
        <w:tblW w:w="13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308"/>
      </w:tblGrid>
      <w:tr w:rsidR="00C21AAB" w14:paraId="3D9A522F" w14:textId="77777777">
        <w:tc>
          <w:tcPr>
            <w:tcW w:w="13308" w:type="dxa"/>
          </w:tcPr>
          <w:p w14:paraId="4447D486" w14:textId="77777777" w:rsidR="00C21AAB" w:rsidRDefault="00996A36">
            <w:pPr>
              <w:pStyle w:val="normal0"/>
            </w:pPr>
            <w:r>
              <w:rPr>
                <w:b/>
                <w:i/>
                <w:sz w:val="18"/>
              </w:rPr>
              <w:t>(How and when will the SIP progress be communicated to stakeholders including parents and staff?)</w:t>
            </w:r>
          </w:p>
          <w:p w14:paraId="12B0E46F" w14:textId="77777777" w:rsidR="00C21AAB" w:rsidRDefault="00C21AAB">
            <w:pPr>
              <w:pStyle w:val="normal0"/>
            </w:pPr>
          </w:p>
          <w:p w14:paraId="2738424E" w14:textId="77777777" w:rsidR="00C21AAB" w:rsidRDefault="00996A36">
            <w:pPr>
              <w:pStyle w:val="normal0"/>
            </w:pPr>
            <w:r>
              <w:rPr>
                <w:b/>
              </w:rPr>
              <w:t>Staff:</w:t>
            </w:r>
          </w:p>
          <w:p w14:paraId="345464DB" w14:textId="77777777" w:rsidR="00C21AAB" w:rsidRDefault="00996A36">
            <w:pPr>
              <w:pStyle w:val="normal0"/>
              <w:numPr>
                <w:ilvl w:val="0"/>
                <w:numId w:val="8"/>
              </w:numPr>
              <w:ind w:hanging="359"/>
              <w:contextualSpacing/>
            </w:pPr>
            <w:r>
              <w:rPr>
                <w:rFonts w:ascii="Cambria" w:eastAsia="Cambria" w:hAnsi="Cambria" w:cs="Cambria"/>
              </w:rPr>
              <w:t>August 22, 2014 Present Problem of Practice to faculty</w:t>
            </w:r>
          </w:p>
          <w:p w14:paraId="24ADFA14" w14:textId="77777777" w:rsidR="00C21AAB" w:rsidRDefault="00996A36">
            <w:pPr>
              <w:pStyle w:val="normal0"/>
              <w:numPr>
                <w:ilvl w:val="0"/>
                <w:numId w:val="8"/>
              </w:numPr>
              <w:ind w:hanging="359"/>
              <w:contextualSpacing/>
            </w:pPr>
            <w:r>
              <w:rPr>
                <w:rFonts w:ascii="Cambria" w:eastAsia="Cambria" w:hAnsi="Cambria" w:cs="Cambria"/>
              </w:rPr>
              <w:t>September 5, 2014 School Data Team analyzed TC  rubrics and learning progressions in order to draft the SIP plan 2014-2015</w:t>
            </w:r>
          </w:p>
          <w:p w14:paraId="415FA6E9" w14:textId="77777777" w:rsidR="00C21AAB" w:rsidRDefault="00996A36">
            <w:pPr>
              <w:pStyle w:val="normal0"/>
              <w:numPr>
                <w:ilvl w:val="0"/>
                <w:numId w:val="8"/>
              </w:numPr>
              <w:ind w:hanging="359"/>
              <w:contextualSpacing/>
            </w:pPr>
            <w:r>
              <w:rPr>
                <w:rFonts w:ascii="Cambria" w:eastAsia="Cambria" w:hAnsi="Cambria" w:cs="Cambria"/>
              </w:rPr>
              <w:t>September 26, 2014 School Data Team will discuss problem of practice</w:t>
            </w:r>
          </w:p>
          <w:p w14:paraId="0D9303BA" w14:textId="77777777" w:rsidR="00C21AAB" w:rsidRDefault="00996A36">
            <w:pPr>
              <w:pStyle w:val="normal0"/>
              <w:numPr>
                <w:ilvl w:val="0"/>
                <w:numId w:val="8"/>
              </w:numPr>
              <w:ind w:hanging="359"/>
            </w:pPr>
            <w:r>
              <w:t>Faculty meetings will include review/updates on the SIP (at least four times during the school year)</w:t>
            </w:r>
          </w:p>
          <w:p w14:paraId="5C02AA32" w14:textId="77777777" w:rsidR="00C21AAB" w:rsidRDefault="00996A36">
            <w:pPr>
              <w:pStyle w:val="normal0"/>
              <w:numPr>
                <w:ilvl w:val="0"/>
                <w:numId w:val="8"/>
              </w:numPr>
              <w:ind w:hanging="359"/>
            </w:pPr>
            <w:r>
              <w:t>School Data Team meetings (SDT) (once per month) will include regular review/updates of the SIP and Action Plans</w:t>
            </w:r>
          </w:p>
          <w:p w14:paraId="6D481FC5" w14:textId="77777777" w:rsidR="00C21AAB" w:rsidRDefault="00996A36">
            <w:pPr>
              <w:pStyle w:val="normal0"/>
              <w:numPr>
                <w:ilvl w:val="0"/>
                <w:numId w:val="8"/>
              </w:numPr>
              <w:ind w:hanging="359"/>
            </w:pPr>
            <w:r>
              <w:t>SDT members will share information from the meetings with their grade level teams during Instructional Data Team meetings</w:t>
            </w:r>
          </w:p>
          <w:p w14:paraId="02F7C015" w14:textId="77777777" w:rsidR="00C21AAB" w:rsidRDefault="00996A36">
            <w:pPr>
              <w:pStyle w:val="normal0"/>
              <w:numPr>
                <w:ilvl w:val="0"/>
                <w:numId w:val="8"/>
              </w:numPr>
              <w:ind w:hanging="359"/>
            </w:pPr>
            <w:r>
              <w:t>IDT members will share progress on their Action Plans at SDT meetings</w:t>
            </w:r>
          </w:p>
          <w:p w14:paraId="75908E50" w14:textId="77777777" w:rsidR="00C21AAB" w:rsidRDefault="00C21AAB">
            <w:pPr>
              <w:pStyle w:val="normal0"/>
            </w:pPr>
          </w:p>
          <w:p w14:paraId="45B0851B" w14:textId="77777777" w:rsidR="00C21AAB" w:rsidRDefault="00996A36">
            <w:pPr>
              <w:pStyle w:val="normal0"/>
            </w:pPr>
            <w:r>
              <w:rPr>
                <w:b/>
              </w:rPr>
              <w:t>Parents/Community:</w:t>
            </w:r>
          </w:p>
          <w:p w14:paraId="1FEF38E6" w14:textId="77777777" w:rsidR="00C21AAB" w:rsidRDefault="00996A36">
            <w:pPr>
              <w:pStyle w:val="normal0"/>
              <w:numPr>
                <w:ilvl w:val="0"/>
                <w:numId w:val="5"/>
              </w:numPr>
              <w:ind w:hanging="359"/>
              <w:contextualSpacing/>
            </w:pPr>
            <w:r>
              <w:rPr>
                <w:rFonts w:ascii="Cambria" w:eastAsia="Cambria" w:hAnsi="Cambria" w:cs="Cambria"/>
              </w:rPr>
              <w:t>October 2, 2014 - Introduction of SIP plan goal to parents/community at Open House</w:t>
            </w:r>
          </w:p>
          <w:p w14:paraId="37668C19" w14:textId="77777777" w:rsidR="00C21AAB" w:rsidRDefault="00996A36">
            <w:pPr>
              <w:pStyle w:val="normal0"/>
              <w:numPr>
                <w:ilvl w:val="0"/>
                <w:numId w:val="5"/>
              </w:numPr>
              <w:ind w:hanging="359"/>
              <w:contextualSpacing/>
            </w:pPr>
            <w:r>
              <w:rPr>
                <w:rFonts w:ascii="Cambria" w:eastAsia="Cambria" w:hAnsi="Cambria" w:cs="Cambria"/>
              </w:rPr>
              <w:t>October 27, 2014 –SIP Parent Rep to attend meeting with School Data Team members</w:t>
            </w:r>
          </w:p>
          <w:p w14:paraId="74196BED" w14:textId="77777777" w:rsidR="00C21AAB" w:rsidRDefault="00996A36">
            <w:pPr>
              <w:pStyle w:val="normal0"/>
              <w:numPr>
                <w:ilvl w:val="0"/>
                <w:numId w:val="5"/>
              </w:numPr>
              <w:ind w:hanging="359"/>
              <w:contextualSpacing/>
            </w:pPr>
            <w:r>
              <w:rPr>
                <w:rFonts w:ascii="Cambria" w:eastAsia="Cambria" w:hAnsi="Cambria" w:cs="Cambria"/>
              </w:rPr>
              <w:t xml:space="preserve">November </w:t>
            </w:r>
            <w:r>
              <w:rPr>
                <w:rFonts w:ascii="Cambria" w:eastAsia="Cambria" w:hAnsi="Cambria" w:cs="Cambria"/>
                <w:vertAlign w:val="superscript"/>
              </w:rPr>
              <w:t xml:space="preserve"> </w:t>
            </w:r>
            <w:r>
              <w:rPr>
                <w:rFonts w:ascii="Cambria" w:eastAsia="Cambria" w:hAnsi="Cambria" w:cs="Cambria"/>
              </w:rPr>
              <w:t xml:space="preserve">2014 – Parent Presentation </w:t>
            </w:r>
          </w:p>
          <w:p w14:paraId="0E4E62EE" w14:textId="77777777" w:rsidR="00C21AAB" w:rsidRDefault="00996A36">
            <w:pPr>
              <w:pStyle w:val="normal0"/>
              <w:numPr>
                <w:ilvl w:val="0"/>
                <w:numId w:val="5"/>
              </w:numPr>
              <w:ind w:hanging="359"/>
              <w:contextualSpacing/>
            </w:pPr>
            <w:r>
              <w:rPr>
                <w:rFonts w:ascii="Cambria" w:eastAsia="Cambria" w:hAnsi="Cambria" w:cs="Cambria"/>
              </w:rPr>
              <w:t xml:space="preserve">November 2014 – Publish new SIP on website and publish goals in the school newsletter </w:t>
            </w:r>
          </w:p>
          <w:p w14:paraId="7035F370" w14:textId="77777777" w:rsidR="00C21AAB" w:rsidRDefault="00996A36">
            <w:pPr>
              <w:pStyle w:val="normal0"/>
              <w:numPr>
                <w:ilvl w:val="0"/>
                <w:numId w:val="5"/>
              </w:numPr>
              <w:ind w:hanging="359"/>
              <w:contextualSpacing/>
            </w:pPr>
            <w:r>
              <w:rPr>
                <w:rFonts w:ascii="Cambria" w:eastAsia="Cambria" w:hAnsi="Cambria" w:cs="Cambria"/>
              </w:rPr>
              <w:t>Communicate to parents through newsletter and weekly highlights what the staff will be doing on the early release days and the connection to the SIP.</w:t>
            </w:r>
          </w:p>
          <w:p w14:paraId="60C90B9E" w14:textId="77777777" w:rsidR="00C21AAB" w:rsidRDefault="00996A36">
            <w:pPr>
              <w:pStyle w:val="normal0"/>
              <w:numPr>
                <w:ilvl w:val="0"/>
                <w:numId w:val="5"/>
              </w:numPr>
              <w:ind w:hanging="359"/>
              <w:contextualSpacing/>
            </w:pPr>
            <w:r>
              <w:rPr>
                <w:rFonts w:ascii="Cambria" w:eastAsia="Cambria" w:hAnsi="Cambria" w:cs="Cambria"/>
              </w:rPr>
              <w:t>Continue monthly updates on website and in school newsletter.</w:t>
            </w:r>
          </w:p>
          <w:p w14:paraId="1BCF9706" w14:textId="77777777" w:rsidR="00C21AAB" w:rsidRDefault="00996A36">
            <w:pPr>
              <w:pStyle w:val="normal0"/>
              <w:numPr>
                <w:ilvl w:val="0"/>
                <w:numId w:val="5"/>
              </w:numPr>
              <w:ind w:hanging="359"/>
              <w:contextualSpacing/>
            </w:pPr>
            <w:r>
              <w:rPr>
                <w:rFonts w:ascii="Cambria" w:eastAsia="Cambria" w:hAnsi="Cambria" w:cs="Cambria"/>
              </w:rPr>
              <w:t>Meet with parent SIP representative for a minimum of 3 sessions this school year to develop plans that will have the parents serve as ambassador to the plan.</w:t>
            </w:r>
          </w:p>
          <w:p w14:paraId="05E186DE" w14:textId="77777777" w:rsidR="00C21AAB" w:rsidRDefault="00C21AAB">
            <w:pPr>
              <w:pStyle w:val="normal0"/>
            </w:pPr>
          </w:p>
          <w:p w14:paraId="37FFA347" w14:textId="77777777" w:rsidR="00C21AAB" w:rsidRDefault="00996A36">
            <w:pPr>
              <w:pStyle w:val="normal0"/>
            </w:pPr>
            <w:r>
              <w:rPr>
                <w:b/>
              </w:rPr>
              <w:t>District:</w:t>
            </w:r>
          </w:p>
          <w:p w14:paraId="6527B036" w14:textId="77777777" w:rsidR="00C21AAB" w:rsidRDefault="00996A36">
            <w:pPr>
              <w:pStyle w:val="normal0"/>
              <w:numPr>
                <w:ilvl w:val="0"/>
                <w:numId w:val="6"/>
              </w:numPr>
              <w:ind w:hanging="359"/>
            </w:pPr>
            <w:r>
              <w:t xml:space="preserve">Submit SIP to the Greenwich District Data Team in October. </w:t>
            </w:r>
          </w:p>
          <w:p w14:paraId="3E9FE427" w14:textId="77777777" w:rsidR="00C21AAB" w:rsidRDefault="00996A36">
            <w:pPr>
              <w:pStyle w:val="normal0"/>
              <w:numPr>
                <w:ilvl w:val="0"/>
                <w:numId w:val="6"/>
              </w:numPr>
              <w:ind w:hanging="359"/>
              <w:contextualSpacing/>
            </w:pPr>
            <w:r>
              <w:t>Present SIP to Central Network Team in November</w:t>
            </w:r>
          </w:p>
          <w:p w14:paraId="17009286" w14:textId="77777777" w:rsidR="00C21AAB" w:rsidRDefault="00996A36">
            <w:pPr>
              <w:pStyle w:val="normal0"/>
              <w:numPr>
                <w:ilvl w:val="0"/>
                <w:numId w:val="6"/>
              </w:numPr>
              <w:ind w:hanging="359"/>
            </w:pPr>
            <w:r>
              <w:t>Information and updates on Action Plans will be shared during Deputy Superintendent visits and CIPL visits.</w:t>
            </w:r>
          </w:p>
          <w:p w14:paraId="0C01D6CE" w14:textId="77777777" w:rsidR="00C21AAB" w:rsidRDefault="00C21AAB">
            <w:pPr>
              <w:pStyle w:val="normal0"/>
            </w:pPr>
          </w:p>
        </w:tc>
      </w:tr>
    </w:tbl>
    <w:p w14:paraId="644FBB80" w14:textId="77777777" w:rsidR="00C21AAB" w:rsidRDefault="00C21AAB">
      <w:pPr>
        <w:pStyle w:val="normal0"/>
      </w:pPr>
    </w:p>
    <w:p w14:paraId="61D902F3" w14:textId="77777777" w:rsidR="00C21AAB" w:rsidRDefault="00C21AAB">
      <w:pPr>
        <w:pStyle w:val="normal0"/>
      </w:pPr>
    </w:p>
    <w:p w14:paraId="5D53223B" w14:textId="77777777" w:rsidR="00C21AAB" w:rsidRDefault="00996A36">
      <w:pPr>
        <w:pStyle w:val="normal0"/>
      </w:pPr>
      <w:r>
        <w:rPr>
          <w:b/>
          <w:i/>
        </w:rPr>
        <w:t>Strategic Improvement Plan progress must be communicated to key stakeholders throughout the course of the year.  Members of the team are responsible for having the plan posted on their school’s website, and the SIT plan and process should be shared with the school and parent community at meetings and through bulletins, newsletters, and /or the school website.</w:t>
      </w:r>
    </w:p>
    <w:p w14:paraId="5955183C" w14:textId="77777777" w:rsidR="00C21AAB" w:rsidRDefault="00C21AAB">
      <w:pPr>
        <w:pStyle w:val="normal0"/>
        <w:jc w:val="center"/>
      </w:pPr>
    </w:p>
    <w:p w14:paraId="308F97BB" w14:textId="77777777" w:rsidR="00C21AAB" w:rsidRDefault="00C21AAB">
      <w:pPr>
        <w:pStyle w:val="normal0"/>
      </w:pPr>
    </w:p>
    <w:p w14:paraId="0FBCA3EC" w14:textId="77777777" w:rsidR="00C21AAB" w:rsidRDefault="00C21AAB">
      <w:pPr>
        <w:pStyle w:val="normal0"/>
        <w:jc w:val="center"/>
      </w:pPr>
    </w:p>
    <w:p w14:paraId="52E9570C" w14:textId="77777777" w:rsidR="00C21AAB" w:rsidRDefault="00996A36">
      <w:pPr>
        <w:pStyle w:val="normal0"/>
        <w:ind w:left="3600" w:hanging="3599"/>
        <w:jc w:val="both"/>
      </w:pPr>
      <w:r>
        <w:rPr>
          <w:b/>
          <w:shd w:val="clear" w:color="auto" w:fill="CCCCCC"/>
        </w:rPr>
        <w:t>SIT Process:</w:t>
      </w:r>
    </w:p>
    <w:p w14:paraId="5CBD37AE" w14:textId="77777777" w:rsidR="00C21AAB" w:rsidRDefault="00996A36">
      <w:pPr>
        <w:pStyle w:val="normal0"/>
        <w:ind w:firstLine="720"/>
        <w:jc w:val="both"/>
      </w:pPr>
      <w:r>
        <w:t>September/October – Draft with Staff</w:t>
      </w:r>
    </w:p>
    <w:p w14:paraId="620E039F" w14:textId="77777777" w:rsidR="00C21AAB" w:rsidRDefault="00996A36">
      <w:pPr>
        <w:pStyle w:val="normal0"/>
        <w:ind w:firstLine="720"/>
        <w:jc w:val="both"/>
      </w:pPr>
      <w:r>
        <w:t xml:space="preserve">October – Review and Refine with Network </w:t>
      </w:r>
    </w:p>
    <w:p w14:paraId="4EADDCCD" w14:textId="77777777" w:rsidR="00C21AAB" w:rsidRDefault="00996A36">
      <w:pPr>
        <w:pStyle w:val="normal0"/>
        <w:ind w:firstLine="720"/>
        <w:jc w:val="both"/>
      </w:pPr>
      <w:r>
        <w:t>October  – Due to Deputy Superintendent</w:t>
      </w:r>
    </w:p>
    <w:p w14:paraId="7EFC8FD7" w14:textId="77777777" w:rsidR="00C21AAB" w:rsidRDefault="00C21AAB">
      <w:pPr>
        <w:pStyle w:val="normal0"/>
        <w:ind w:firstLine="720"/>
        <w:jc w:val="both"/>
      </w:pPr>
    </w:p>
    <w:p w14:paraId="3A273679" w14:textId="77777777" w:rsidR="00C21AAB" w:rsidRDefault="00996A36">
      <w:pPr>
        <w:pStyle w:val="normal0"/>
        <w:widowControl w:val="0"/>
        <w:spacing w:after="200" w:line="276" w:lineRule="auto"/>
      </w:pPr>
      <w:r>
        <w:rPr>
          <w:b/>
          <w:sz w:val="36"/>
        </w:rPr>
        <w:t>3.</w:t>
      </w:r>
      <w:r>
        <w:t xml:space="preserve">  </w:t>
      </w:r>
      <w:r>
        <w:rPr>
          <w:b/>
          <w:sz w:val="36"/>
          <w:u w:val="single"/>
        </w:rPr>
        <w:t>SIT ACTION PLAN AND RESULTS INDICATOR</w:t>
      </w:r>
    </w:p>
    <w:p w14:paraId="0D61941B" w14:textId="77777777" w:rsidR="00C21AAB" w:rsidRDefault="00996A36">
      <w:pPr>
        <w:pStyle w:val="normal0"/>
      </w:pPr>
      <w:r>
        <w:rPr>
          <w:b/>
          <w:sz w:val="28"/>
        </w:rPr>
        <w:t xml:space="preserve">Adult Action Indicator:  </w:t>
      </w:r>
    </w:p>
    <w:p w14:paraId="737B829B" w14:textId="77777777" w:rsidR="00C21AAB" w:rsidRDefault="00C21AAB">
      <w:pPr>
        <w:pStyle w:val="normal0"/>
        <w:jc w:val="center"/>
      </w:pPr>
    </w:p>
    <w:tbl>
      <w:tblPr>
        <w:tblStyle w:val="a3"/>
        <w:tblW w:w="17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22"/>
        <w:gridCol w:w="1650"/>
        <w:gridCol w:w="2070"/>
        <w:gridCol w:w="5353"/>
        <w:gridCol w:w="6238"/>
      </w:tblGrid>
      <w:tr w:rsidR="00C21AAB" w14:paraId="60AF994F" w14:textId="77777777">
        <w:trPr>
          <w:trHeight w:val="880"/>
        </w:trPr>
        <w:tc>
          <w:tcPr>
            <w:tcW w:w="2622" w:type="dxa"/>
          </w:tcPr>
          <w:p w14:paraId="644E7A5A" w14:textId="77777777" w:rsidR="00C21AAB" w:rsidRDefault="00996A36">
            <w:pPr>
              <w:pStyle w:val="normal0"/>
              <w:jc w:val="center"/>
            </w:pPr>
            <w:r>
              <w:rPr>
                <w:b/>
                <w:sz w:val="28"/>
              </w:rPr>
              <w:t>Strategies</w:t>
            </w:r>
          </w:p>
        </w:tc>
        <w:tc>
          <w:tcPr>
            <w:tcW w:w="1650" w:type="dxa"/>
          </w:tcPr>
          <w:p w14:paraId="31B8CD40" w14:textId="77777777" w:rsidR="00C21AAB" w:rsidRDefault="00996A36">
            <w:pPr>
              <w:pStyle w:val="normal0"/>
              <w:jc w:val="center"/>
            </w:pPr>
            <w:r>
              <w:rPr>
                <w:b/>
                <w:sz w:val="28"/>
              </w:rPr>
              <w:t>Timeline</w:t>
            </w:r>
          </w:p>
        </w:tc>
        <w:tc>
          <w:tcPr>
            <w:tcW w:w="2070" w:type="dxa"/>
          </w:tcPr>
          <w:p w14:paraId="19A6E213" w14:textId="77777777" w:rsidR="00C21AAB" w:rsidRDefault="00996A36">
            <w:pPr>
              <w:pStyle w:val="normal0"/>
              <w:jc w:val="center"/>
            </w:pPr>
            <w:r>
              <w:rPr>
                <w:b/>
                <w:sz w:val="28"/>
              </w:rPr>
              <w:t>Person (s) Responsible</w:t>
            </w:r>
          </w:p>
        </w:tc>
        <w:tc>
          <w:tcPr>
            <w:tcW w:w="5353" w:type="dxa"/>
          </w:tcPr>
          <w:p w14:paraId="323BB3DE" w14:textId="77777777" w:rsidR="00C21AAB" w:rsidRDefault="00996A36">
            <w:pPr>
              <w:pStyle w:val="normal0"/>
              <w:jc w:val="center"/>
            </w:pPr>
            <w:r>
              <w:rPr>
                <w:b/>
                <w:sz w:val="28"/>
              </w:rPr>
              <w:t>Fiscal Implications</w:t>
            </w:r>
          </w:p>
        </w:tc>
        <w:tc>
          <w:tcPr>
            <w:tcW w:w="6238" w:type="dxa"/>
          </w:tcPr>
          <w:p w14:paraId="377011A2" w14:textId="77777777" w:rsidR="00C21AAB" w:rsidRDefault="00996A36">
            <w:pPr>
              <w:pStyle w:val="normal0"/>
              <w:jc w:val="center"/>
            </w:pPr>
            <w:r>
              <w:rPr>
                <w:b/>
                <w:sz w:val="28"/>
              </w:rPr>
              <w:t>Results Indicators</w:t>
            </w:r>
          </w:p>
          <w:p w14:paraId="6161405A" w14:textId="77777777" w:rsidR="00C21AAB" w:rsidRDefault="00996A36">
            <w:pPr>
              <w:pStyle w:val="normal0"/>
            </w:pPr>
            <w:r>
              <w:rPr>
                <w:b/>
                <w:sz w:val="22"/>
              </w:rPr>
              <w:t>C</w:t>
            </w:r>
            <w:r>
              <w:rPr>
                <w:b/>
                <w:sz w:val="18"/>
              </w:rPr>
              <w:t xml:space="preserve">= Compliance      </w:t>
            </w:r>
            <w:r>
              <w:rPr>
                <w:b/>
                <w:sz w:val="22"/>
              </w:rPr>
              <w:t>A</w:t>
            </w:r>
            <w:r>
              <w:rPr>
                <w:b/>
                <w:sz w:val="18"/>
              </w:rPr>
              <w:t xml:space="preserve">= Change in Adult Behavior      </w:t>
            </w:r>
            <w:r>
              <w:rPr>
                <w:b/>
                <w:sz w:val="22"/>
              </w:rPr>
              <w:t>S</w:t>
            </w:r>
            <w:r>
              <w:rPr>
                <w:b/>
                <w:sz w:val="18"/>
              </w:rPr>
              <w:t>=Change in Student Performance</w:t>
            </w:r>
          </w:p>
          <w:p w14:paraId="6AEEA7FE" w14:textId="77777777" w:rsidR="00C21AAB" w:rsidRDefault="00996A36">
            <w:pPr>
              <w:pStyle w:val="normal0"/>
            </w:pPr>
            <w:r>
              <w:rPr>
                <w:b/>
                <w:i/>
                <w:sz w:val="18"/>
              </w:rPr>
              <w:t>(What data will you be collecting during the year to determine the effectiveness of your plan?)</w:t>
            </w:r>
          </w:p>
        </w:tc>
      </w:tr>
      <w:tr w:rsidR="00C21AAB" w14:paraId="455F1276" w14:textId="77777777">
        <w:trPr>
          <w:trHeight w:val="340"/>
        </w:trPr>
        <w:tc>
          <w:tcPr>
            <w:tcW w:w="2622" w:type="dxa"/>
          </w:tcPr>
          <w:p w14:paraId="4B99440A" w14:textId="77777777" w:rsidR="00C21AAB" w:rsidRDefault="00996A36">
            <w:pPr>
              <w:pStyle w:val="normal0"/>
            </w:pPr>
            <w:r>
              <w:t>Survey teachers to test hypothesis and determine baseline:</w:t>
            </w:r>
          </w:p>
          <w:p w14:paraId="51D41364" w14:textId="77777777" w:rsidR="00C21AAB" w:rsidRDefault="00996A36">
            <w:pPr>
              <w:pStyle w:val="normal0"/>
            </w:pPr>
            <w:r>
              <w:t>Create Survey</w:t>
            </w:r>
          </w:p>
          <w:p w14:paraId="4FF8C269" w14:textId="77777777" w:rsidR="00C21AAB" w:rsidRDefault="00996A36">
            <w:pPr>
              <w:pStyle w:val="normal0"/>
            </w:pPr>
            <w:r>
              <w:t xml:space="preserve">Administer Survey </w:t>
            </w:r>
          </w:p>
          <w:p w14:paraId="1547233E" w14:textId="77777777" w:rsidR="00C21AAB" w:rsidRDefault="00996A36">
            <w:pPr>
              <w:pStyle w:val="normal0"/>
            </w:pPr>
            <w:r>
              <w:lastRenderedPageBreak/>
              <w:t>Analyze Survey</w:t>
            </w:r>
          </w:p>
          <w:p w14:paraId="651FC6FB" w14:textId="77777777" w:rsidR="00C21AAB" w:rsidRDefault="00996A36">
            <w:pPr>
              <w:pStyle w:val="normal0"/>
            </w:pPr>
            <w:r>
              <w:t>Determine needs moving forward</w:t>
            </w:r>
          </w:p>
        </w:tc>
        <w:tc>
          <w:tcPr>
            <w:tcW w:w="1650" w:type="dxa"/>
          </w:tcPr>
          <w:p w14:paraId="0F2173A3" w14:textId="77777777" w:rsidR="00C21AAB" w:rsidRDefault="00996A36">
            <w:pPr>
              <w:pStyle w:val="normal0"/>
            </w:pPr>
            <w:r>
              <w:lastRenderedPageBreak/>
              <w:t>September 2014</w:t>
            </w:r>
          </w:p>
          <w:p w14:paraId="115DEFA3" w14:textId="77777777" w:rsidR="00C21AAB" w:rsidRDefault="00C21AAB">
            <w:pPr>
              <w:pStyle w:val="normal0"/>
            </w:pPr>
          </w:p>
          <w:p w14:paraId="5BBEF543" w14:textId="77777777" w:rsidR="00C21AAB" w:rsidRDefault="00996A36">
            <w:pPr>
              <w:pStyle w:val="normal0"/>
            </w:pPr>
            <w:r>
              <w:t>October 2014</w:t>
            </w:r>
          </w:p>
          <w:p w14:paraId="47D3FC42" w14:textId="77777777" w:rsidR="00C21AAB" w:rsidRDefault="00C21AAB">
            <w:pPr>
              <w:pStyle w:val="normal0"/>
            </w:pPr>
          </w:p>
          <w:p w14:paraId="2A813F8D" w14:textId="77777777" w:rsidR="00C21AAB" w:rsidRDefault="00996A36">
            <w:pPr>
              <w:pStyle w:val="normal0"/>
            </w:pPr>
            <w:r>
              <w:lastRenderedPageBreak/>
              <w:t>March 2015</w:t>
            </w:r>
          </w:p>
          <w:p w14:paraId="3B6FDA51" w14:textId="77777777" w:rsidR="00C21AAB" w:rsidRDefault="00C21AAB">
            <w:pPr>
              <w:pStyle w:val="normal0"/>
            </w:pPr>
          </w:p>
          <w:p w14:paraId="4D1723F3" w14:textId="77777777" w:rsidR="00C21AAB" w:rsidRDefault="00996A36">
            <w:pPr>
              <w:pStyle w:val="normal0"/>
            </w:pPr>
            <w:r>
              <w:t>May 2015</w:t>
            </w:r>
          </w:p>
        </w:tc>
        <w:tc>
          <w:tcPr>
            <w:tcW w:w="2070" w:type="dxa"/>
          </w:tcPr>
          <w:p w14:paraId="0BCB08E8" w14:textId="77777777" w:rsidR="00C21AAB" w:rsidRDefault="00996A36">
            <w:pPr>
              <w:pStyle w:val="normal0"/>
            </w:pPr>
            <w:r>
              <w:lastRenderedPageBreak/>
              <w:t>Trish McGuire</w:t>
            </w:r>
          </w:p>
          <w:p w14:paraId="072167C7" w14:textId="77777777" w:rsidR="00C21AAB" w:rsidRDefault="00996A36">
            <w:pPr>
              <w:pStyle w:val="normal0"/>
            </w:pPr>
            <w:r>
              <w:t>Brenda Brush</w:t>
            </w:r>
          </w:p>
          <w:p w14:paraId="2796F950" w14:textId="77777777" w:rsidR="00C21AAB" w:rsidRDefault="00996A36">
            <w:pPr>
              <w:pStyle w:val="normal0"/>
            </w:pPr>
            <w:r>
              <w:t>Grace Blomberg</w:t>
            </w:r>
          </w:p>
          <w:p w14:paraId="65E7387E" w14:textId="77777777" w:rsidR="00C21AAB" w:rsidRDefault="00996A36">
            <w:pPr>
              <w:pStyle w:val="normal0"/>
            </w:pPr>
            <w:r>
              <w:t>Caren Iannazzo</w:t>
            </w:r>
          </w:p>
          <w:p w14:paraId="726F3015" w14:textId="77777777" w:rsidR="00C21AAB" w:rsidRDefault="00996A36">
            <w:pPr>
              <w:pStyle w:val="normal0"/>
            </w:pPr>
            <w:r>
              <w:t>SDT (analysis)</w:t>
            </w:r>
          </w:p>
        </w:tc>
        <w:tc>
          <w:tcPr>
            <w:tcW w:w="5353" w:type="dxa"/>
          </w:tcPr>
          <w:p w14:paraId="2E948E91" w14:textId="77777777" w:rsidR="00C21AAB" w:rsidRDefault="00996A36">
            <w:pPr>
              <w:pStyle w:val="normal0"/>
            </w:pPr>
            <w:r>
              <w:t>NA</w:t>
            </w:r>
          </w:p>
        </w:tc>
        <w:tc>
          <w:tcPr>
            <w:tcW w:w="6238" w:type="dxa"/>
          </w:tcPr>
          <w:p w14:paraId="142E0AC0" w14:textId="77777777" w:rsidR="00C21AAB" w:rsidRDefault="00996A36">
            <w:pPr>
              <w:pStyle w:val="normal0"/>
            </w:pPr>
            <w:r>
              <w:t>A - Pre and Post Survey</w:t>
            </w:r>
          </w:p>
        </w:tc>
      </w:tr>
      <w:tr w:rsidR="00C21AAB" w14:paraId="54198D25" w14:textId="77777777">
        <w:trPr>
          <w:trHeight w:val="340"/>
        </w:trPr>
        <w:tc>
          <w:tcPr>
            <w:tcW w:w="2622" w:type="dxa"/>
          </w:tcPr>
          <w:p w14:paraId="6B5400DF" w14:textId="77777777" w:rsidR="00C21AAB" w:rsidRDefault="00996A36">
            <w:pPr>
              <w:pStyle w:val="normal0"/>
            </w:pPr>
            <w:r>
              <w:lastRenderedPageBreak/>
              <w:t xml:space="preserve">Writing observation checklist </w:t>
            </w:r>
          </w:p>
          <w:p w14:paraId="10B25A35" w14:textId="77777777" w:rsidR="00C21AAB" w:rsidRDefault="00996A36">
            <w:pPr>
              <w:pStyle w:val="normal0"/>
            </w:pPr>
            <w:r>
              <w:t>(self-analysis after video viewing)</w:t>
            </w:r>
          </w:p>
        </w:tc>
        <w:tc>
          <w:tcPr>
            <w:tcW w:w="1650" w:type="dxa"/>
          </w:tcPr>
          <w:p w14:paraId="253B6C03" w14:textId="77777777" w:rsidR="00C21AAB" w:rsidRDefault="00996A36">
            <w:pPr>
              <w:pStyle w:val="normal0"/>
            </w:pPr>
            <w:r>
              <w:t xml:space="preserve">November 2014 </w:t>
            </w:r>
          </w:p>
          <w:p w14:paraId="73AB70E0" w14:textId="77777777" w:rsidR="00C21AAB" w:rsidRDefault="00C21AAB">
            <w:pPr>
              <w:pStyle w:val="normal0"/>
            </w:pPr>
          </w:p>
          <w:p w14:paraId="13162DA6" w14:textId="77777777" w:rsidR="00C21AAB" w:rsidRDefault="00996A36">
            <w:pPr>
              <w:pStyle w:val="normal0"/>
            </w:pPr>
            <w:r>
              <w:t>May 2015</w:t>
            </w:r>
          </w:p>
        </w:tc>
        <w:tc>
          <w:tcPr>
            <w:tcW w:w="2070" w:type="dxa"/>
          </w:tcPr>
          <w:p w14:paraId="54E1FEEA" w14:textId="77777777" w:rsidR="00C21AAB" w:rsidRDefault="00996A36">
            <w:pPr>
              <w:pStyle w:val="normal0"/>
            </w:pPr>
            <w:r>
              <w:t>Classroom Teachers</w:t>
            </w:r>
          </w:p>
          <w:p w14:paraId="7CFD2707" w14:textId="77777777" w:rsidR="00C21AAB" w:rsidRDefault="00C21AAB">
            <w:pPr>
              <w:pStyle w:val="normal0"/>
            </w:pPr>
          </w:p>
        </w:tc>
        <w:tc>
          <w:tcPr>
            <w:tcW w:w="5353" w:type="dxa"/>
          </w:tcPr>
          <w:p w14:paraId="16CF3773" w14:textId="77777777" w:rsidR="00C21AAB" w:rsidRDefault="00996A36">
            <w:pPr>
              <w:pStyle w:val="normal0"/>
            </w:pPr>
            <w:r>
              <w:t>N/A</w:t>
            </w:r>
          </w:p>
        </w:tc>
        <w:tc>
          <w:tcPr>
            <w:tcW w:w="6238" w:type="dxa"/>
          </w:tcPr>
          <w:p w14:paraId="268EECA7" w14:textId="77777777" w:rsidR="00C21AAB" w:rsidRDefault="00996A36">
            <w:pPr>
              <w:pStyle w:val="normal0"/>
            </w:pPr>
            <w:r>
              <w:t>A- Pre and Post checklist</w:t>
            </w:r>
          </w:p>
        </w:tc>
      </w:tr>
      <w:tr w:rsidR="00C21AAB" w14:paraId="1AFB8763" w14:textId="77777777">
        <w:trPr>
          <w:trHeight w:val="380"/>
        </w:trPr>
        <w:tc>
          <w:tcPr>
            <w:tcW w:w="2622" w:type="dxa"/>
          </w:tcPr>
          <w:p w14:paraId="7348B368" w14:textId="77777777" w:rsidR="00C21AAB" w:rsidRDefault="00996A36">
            <w:pPr>
              <w:pStyle w:val="normal0"/>
            </w:pPr>
            <w:r>
              <w:t>Research Writing Workshop Exemplar Practices</w:t>
            </w:r>
          </w:p>
          <w:p w14:paraId="47179D5C" w14:textId="77777777" w:rsidR="00C21AAB" w:rsidRDefault="00996A36">
            <w:pPr>
              <w:pStyle w:val="normal0"/>
            </w:pPr>
            <w:r>
              <w:t>Review and analyze:</w:t>
            </w:r>
          </w:p>
          <w:p w14:paraId="6FFCA092" w14:textId="77777777" w:rsidR="00C21AAB" w:rsidRDefault="00996A36">
            <w:pPr>
              <w:pStyle w:val="normal0"/>
              <w:numPr>
                <w:ilvl w:val="0"/>
                <w:numId w:val="9"/>
              </w:numPr>
              <w:ind w:hanging="359"/>
              <w:contextualSpacing/>
            </w:pPr>
            <w:r>
              <w:t>survey results</w:t>
            </w:r>
          </w:p>
          <w:p w14:paraId="49A8EC30" w14:textId="77777777" w:rsidR="00C21AAB" w:rsidRDefault="00996A36">
            <w:pPr>
              <w:pStyle w:val="normal0"/>
              <w:numPr>
                <w:ilvl w:val="0"/>
                <w:numId w:val="9"/>
              </w:numPr>
              <w:ind w:hanging="359"/>
              <w:contextualSpacing/>
            </w:pPr>
            <w:r>
              <w:t>video observation results</w:t>
            </w:r>
          </w:p>
          <w:p w14:paraId="7079BDAF" w14:textId="77777777" w:rsidR="00C21AAB" w:rsidRDefault="00996A36">
            <w:pPr>
              <w:pStyle w:val="normal0"/>
              <w:numPr>
                <w:ilvl w:val="0"/>
                <w:numId w:val="9"/>
              </w:numPr>
              <w:ind w:hanging="359"/>
              <w:contextualSpacing/>
            </w:pPr>
            <w:r>
              <w:t>CT Center for School Change Report (re: student independence</w:t>
            </w:r>
          </w:p>
          <w:p w14:paraId="096ED106" w14:textId="77777777" w:rsidR="00C21AAB" w:rsidRDefault="00996A36">
            <w:pPr>
              <w:pStyle w:val="normal0"/>
              <w:numPr>
                <w:ilvl w:val="0"/>
                <w:numId w:val="9"/>
              </w:numPr>
              <w:ind w:hanging="359"/>
              <w:contextualSpacing/>
            </w:pPr>
            <w:r>
              <w:t>Anecdotal student-behavior notes from on-demand writing pretests</w:t>
            </w:r>
          </w:p>
          <w:p w14:paraId="7B557CC3" w14:textId="77777777" w:rsidR="00C21AAB" w:rsidRDefault="00996A36">
            <w:pPr>
              <w:pStyle w:val="normal0"/>
              <w:numPr>
                <w:ilvl w:val="0"/>
                <w:numId w:val="9"/>
              </w:numPr>
              <w:ind w:hanging="359"/>
              <w:contextualSpacing/>
            </w:pPr>
            <w:r>
              <w:t xml:space="preserve">sustained time writing </w:t>
            </w:r>
          </w:p>
          <w:p w14:paraId="19A03DC7" w14:textId="77777777" w:rsidR="00C21AAB" w:rsidRDefault="00996A36">
            <w:pPr>
              <w:pStyle w:val="normal0"/>
              <w:numPr>
                <w:ilvl w:val="0"/>
                <w:numId w:val="9"/>
              </w:numPr>
              <w:ind w:hanging="359"/>
              <w:contextualSpacing/>
            </w:pPr>
            <w:r>
              <w:t xml:space="preserve">learning progressions from TCRWP </w:t>
            </w:r>
          </w:p>
        </w:tc>
        <w:tc>
          <w:tcPr>
            <w:tcW w:w="1650" w:type="dxa"/>
          </w:tcPr>
          <w:p w14:paraId="336EB55D" w14:textId="77777777" w:rsidR="00C21AAB" w:rsidRDefault="00996A36">
            <w:pPr>
              <w:pStyle w:val="normal0"/>
            </w:pPr>
            <w:r>
              <w:t>Ongoing</w:t>
            </w:r>
          </w:p>
          <w:p w14:paraId="393081DC" w14:textId="77777777" w:rsidR="00C21AAB" w:rsidRDefault="00C21AAB">
            <w:pPr>
              <w:pStyle w:val="normal0"/>
            </w:pPr>
          </w:p>
          <w:p w14:paraId="14F29CEE" w14:textId="77777777" w:rsidR="00C21AAB" w:rsidRDefault="00C21AAB">
            <w:pPr>
              <w:pStyle w:val="normal0"/>
            </w:pPr>
          </w:p>
          <w:p w14:paraId="3A7B1F4B" w14:textId="77777777" w:rsidR="00C21AAB" w:rsidRDefault="00C21AAB">
            <w:pPr>
              <w:pStyle w:val="normal0"/>
            </w:pPr>
          </w:p>
          <w:p w14:paraId="206C4901" w14:textId="77777777" w:rsidR="00C21AAB" w:rsidRDefault="00C21AAB">
            <w:pPr>
              <w:pStyle w:val="normal0"/>
            </w:pPr>
          </w:p>
          <w:p w14:paraId="75396D26" w14:textId="77777777" w:rsidR="00C21AAB" w:rsidRDefault="00C21AAB">
            <w:pPr>
              <w:pStyle w:val="normal0"/>
            </w:pPr>
          </w:p>
          <w:p w14:paraId="371D3714" w14:textId="77777777" w:rsidR="00C21AAB" w:rsidRDefault="00C21AAB">
            <w:pPr>
              <w:pStyle w:val="normal0"/>
            </w:pPr>
          </w:p>
          <w:p w14:paraId="76D6BFDF" w14:textId="77777777" w:rsidR="00C21AAB" w:rsidRDefault="00C21AAB">
            <w:pPr>
              <w:pStyle w:val="normal0"/>
            </w:pPr>
          </w:p>
          <w:p w14:paraId="278BC466" w14:textId="77777777" w:rsidR="00C21AAB" w:rsidRDefault="00C21AAB">
            <w:pPr>
              <w:pStyle w:val="normal0"/>
            </w:pPr>
          </w:p>
        </w:tc>
        <w:tc>
          <w:tcPr>
            <w:tcW w:w="2070" w:type="dxa"/>
          </w:tcPr>
          <w:p w14:paraId="37FA5698" w14:textId="77777777" w:rsidR="00C21AAB" w:rsidRDefault="00996A36">
            <w:pPr>
              <w:pStyle w:val="normal0"/>
            </w:pPr>
            <w:r>
              <w:t>SDT</w:t>
            </w:r>
          </w:p>
          <w:p w14:paraId="19D8E162" w14:textId="77777777" w:rsidR="00C21AAB" w:rsidRDefault="00996A36">
            <w:pPr>
              <w:pStyle w:val="normal0"/>
            </w:pPr>
            <w:r>
              <w:t>IDTs</w:t>
            </w:r>
          </w:p>
          <w:p w14:paraId="304B301D" w14:textId="77777777" w:rsidR="00C21AAB" w:rsidRDefault="00996A36">
            <w:pPr>
              <w:pStyle w:val="normal0"/>
            </w:pPr>
            <w:r>
              <w:t>Literacy Department</w:t>
            </w:r>
          </w:p>
        </w:tc>
        <w:tc>
          <w:tcPr>
            <w:tcW w:w="5353" w:type="dxa"/>
          </w:tcPr>
          <w:p w14:paraId="4F819543" w14:textId="77777777" w:rsidR="00C21AAB" w:rsidRDefault="00996A36">
            <w:pPr>
              <w:pStyle w:val="normal0"/>
            </w:pPr>
            <w:r>
              <w:t>NA</w:t>
            </w:r>
          </w:p>
        </w:tc>
        <w:tc>
          <w:tcPr>
            <w:tcW w:w="6238" w:type="dxa"/>
          </w:tcPr>
          <w:p w14:paraId="3948052E" w14:textId="77777777" w:rsidR="00C21AAB" w:rsidRDefault="00996A36">
            <w:pPr>
              <w:pStyle w:val="normal0"/>
            </w:pPr>
            <w:r>
              <w:t>A, S</w:t>
            </w:r>
          </w:p>
        </w:tc>
      </w:tr>
      <w:tr w:rsidR="00C21AAB" w14:paraId="3DF613B8" w14:textId="77777777">
        <w:trPr>
          <w:trHeight w:val="380"/>
        </w:trPr>
        <w:tc>
          <w:tcPr>
            <w:tcW w:w="2622" w:type="dxa"/>
          </w:tcPr>
          <w:p w14:paraId="3E8593FE" w14:textId="77777777" w:rsidR="00C21AAB" w:rsidRDefault="00996A36">
            <w:pPr>
              <w:pStyle w:val="normal0"/>
            </w:pPr>
            <w:r>
              <w:t xml:space="preserve">Administer Independent Work Time 3-point Metric in grades K-5 </w:t>
            </w:r>
            <w:r>
              <w:lastRenderedPageBreak/>
              <w:t>during the independent writing portion of writing workshop class to determine students’ level of engagement.</w:t>
            </w:r>
          </w:p>
        </w:tc>
        <w:tc>
          <w:tcPr>
            <w:tcW w:w="1650" w:type="dxa"/>
          </w:tcPr>
          <w:p w14:paraId="258B4580" w14:textId="77777777" w:rsidR="00C21AAB" w:rsidRDefault="00996A36">
            <w:pPr>
              <w:pStyle w:val="normal0"/>
            </w:pPr>
            <w:r>
              <w:lastRenderedPageBreak/>
              <w:t>November 2014</w:t>
            </w:r>
          </w:p>
          <w:p w14:paraId="6AF60B40" w14:textId="77777777" w:rsidR="00C21AAB" w:rsidRDefault="00C21AAB">
            <w:pPr>
              <w:pStyle w:val="normal0"/>
            </w:pPr>
          </w:p>
          <w:p w14:paraId="7C1A8896" w14:textId="77777777" w:rsidR="00C21AAB" w:rsidRDefault="00C21AAB">
            <w:pPr>
              <w:pStyle w:val="normal0"/>
            </w:pPr>
          </w:p>
          <w:p w14:paraId="20F6E9E4" w14:textId="77777777" w:rsidR="00C21AAB" w:rsidRDefault="00996A36">
            <w:pPr>
              <w:pStyle w:val="normal0"/>
            </w:pPr>
            <w:r>
              <w:t>May 2015</w:t>
            </w:r>
          </w:p>
        </w:tc>
        <w:tc>
          <w:tcPr>
            <w:tcW w:w="2070" w:type="dxa"/>
          </w:tcPr>
          <w:p w14:paraId="3B778BFF" w14:textId="77777777" w:rsidR="00C21AAB" w:rsidRDefault="00996A36">
            <w:pPr>
              <w:pStyle w:val="normal0"/>
            </w:pPr>
            <w:r>
              <w:lastRenderedPageBreak/>
              <w:t>Classroom teachers</w:t>
            </w:r>
          </w:p>
        </w:tc>
        <w:tc>
          <w:tcPr>
            <w:tcW w:w="5353" w:type="dxa"/>
          </w:tcPr>
          <w:p w14:paraId="74428A01" w14:textId="77777777" w:rsidR="00C21AAB" w:rsidRDefault="00996A36">
            <w:pPr>
              <w:pStyle w:val="normal0"/>
            </w:pPr>
            <w:r>
              <w:t>N/A</w:t>
            </w:r>
          </w:p>
        </w:tc>
        <w:tc>
          <w:tcPr>
            <w:tcW w:w="6238" w:type="dxa"/>
          </w:tcPr>
          <w:p w14:paraId="37B5366F" w14:textId="77777777" w:rsidR="00C21AAB" w:rsidRDefault="00996A36">
            <w:pPr>
              <w:pStyle w:val="normal0"/>
            </w:pPr>
            <w:r>
              <w:t>S, C, A</w:t>
            </w:r>
          </w:p>
        </w:tc>
      </w:tr>
      <w:tr w:rsidR="00C21AAB" w14:paraId="6AA0B47A" w14:textId="77777777">
        <w:trPr>
          <w:trHeight w:val="380"/>
        </w:trPr>
        <w:tc>
          <w:tcPr>
            <w:tcW w:w="2622" w:type="dxa"/>
          </w:tcPr>
          <w:p w14:paraId="245F5A0E" w14:textId="77777777" w:rsidR="00C21AAB" w:rsidRDefault="00996A36">
            <w:pPr>
              <w:pStyle w:val="normal0"/>
            </w:pPr>
            <w:r>
              <w:lastRenderedPageBreak/>
              <w:t>Work with Teacher’s College Staff Developers with a focus on developing methods of writing  instruction</w:t>
            </w:r>
          </w:p>
        </w:tc>
        <w:tc>
          <w:tcPr>
            <w:tcW w:w="1650" w:type="dxa"/>
          </w:tcPr>
          <w:p w14:paraId="790E8740" w14:textId="77777777" w:rsidR="00C21AAB" w:rsidRDefault="00996A36">
            <w:pPr>
              <w:pStyle w:val="normal0"/>
            </w:pPr>
            <w:r>
              <w:rPr>
                <w:sz w:val="20"/>
              </w:rPr>
              <w:t>September-May</w:t>
            </w:r>
          </w:p>
          <w:p w14:paraId="3D679CFC" w14:textId="77777777" w:rsidR="00C21AAB" w:rsidRDefault="00C21AAB">
            <w:pPr>
              <w:pStyle w:val="normal0"/>
            </w:pPr>
          </w:p>
          <w:p w14:paraId="4AFE3767" w14:textId="77777777" w:rsidR="00C21AAB" w:rsidRDefault="00996A36">
            <w:pPr>
              <w:pStyle w:val="normal0"/>
            </w:pPr>
            <w:r>
              <w:t xml:space="preserve">TC Staff Development Dates: </w:t>
            </w:r>
          </w:p>
          <w:p w14:paraId="15A04BAE" w14:textId="77777777" w:rsidR="00C21AAB" w:rsidRDefault="00C21AAB">
            <w:pPr>
              <w:pStyle w:val="normal0"/>
            </w:pPr>
          </w:p>
          <w:p w14:paraId="4183FCD8" w14:textId="77777777" w:rsidR="00C21AAB" w:rsidRDefault="00996A36">
            <w:pPr>
              <w:pStyle w:val="normal0"/>
            </w:pPr>
            <w:r>
              <w:t>K-2</w:t>
            </w:r>
          </w:p>
          <w:p w14:paraId="7F87D1DE" w14:textId="77777777" w:rsidR="00C21AAB" w:rsidRDefault="00996A36">
            <w:pPr>
              <w:pStyle w:val="normal0"/>
            </w:pPr>
            <w:r>
              <w:t>9/30/14</w:t>
            </w:r>
          </w:p>
          <w:p w14:paraId="188B24F7" w14:textId="77777777" w:rsidR="00C21AAB" w:rsidRDefault="00996A36">
            <w:pPr>
              <w:pStyle w:val="normal0"/>
            </w:pPr>
            <w:r>
              <w:t>10/28/14</w:t>
            </w:r>
          </w:p>
          <w:p w14:paraId="2D15E030" w14:textId="77777777" w:rsidR="00C21AAB" w:rsidRDefault="00996A36">
            <w:pPr>
              <w:pStyle w:val="normal0"/>
            </w:pPr>
            <w:r>
              <w:t>01/07/15</w:t>
            </w:r>
          </w:p>
          <w:p w14:paraId="3B465DB7" w14:textId="77777777" w:rsidR="00C21AAB" w:rsidRDefault="00996A36">
            <w:pPr>
              <w:pStyle w:val="normal0"/>
            </w:pPr>
            <w:r>
              <w:t>03/06/15</w:t>
            </w:r>
          </w:p>
          <w:p w14:paraId="15860BE0" w14:textId="77777777" w:rsidR="00C21AAB" w:rsidRDefault="00996A36">
            <w:pPr>
              <w:pStyle w:val="normal0"/>
            </w:pPr>
            <w:r>
              <w:t>05/05/15</w:t>
            </w:r>
          </w:p>
          <w:p w14:paraId="52825469" w14:textId="77777777" w:rsidR="00C21AAB" w:rsidRDefault="00C21AAB">
            <w:pPr>
              <w:pStyle w:val="normal0"/>
            </w:pPr>
          </w:p>
          <w:p w14:paraId="6CED1749" w14:textId="77777777" w:rsidR="00C21AAB" w:rsidRDefault="00996A36">
            <w:pPr>
              <w:pStyle w:val="normal0"/>
            </w:pPr>
            <w:r>
              <w:t>3-5</w:t>
            </w:r>
          </w:p>
          <w:p w14:paraId="5EA32EDF" w14:textId="77777777" w:rsidR="00C21AAB" w:rsidRDefault="00996A36">
            <w:pPr>
              <w:pStyle w:val="normal0"/>
            </w:pPr>
            <w:r>
              <w:t>10/7/14</w:t>
            </w:r>
          </w:p>
          <w:p w14:paraId="354A1BD2" w14:textId="77777777" w:rsidR="00C21AAB" w:rsidRDefault="00996A36">
            <w:pPr>
              <w:pStyle w:val="normal0"/>
            </w:pPr>
            <w:r>
              <w:t>12/17/14</w:t>
            </w:r>
          </w:p>
          <w:p w14:paraId="771A15F6" w14:textId="77777777" w:rsidR="00C21AAB" w:rsidRDefault="00996A36">
            <w:pPr>
              <w:pStyle w:val="normal0"/>
            </w:pPr>
            <w:r>
              <w:t>02/23/15</w:t>
            </w:r>
          </w:p>
          <w:p w14:paraId="3EC973EE" w14:textId="77777777" w:rsidR="00C21AAB" w:rsidRDefault="00996A36">
            <w:pPr>
              <w:pStyle w:val="normal0"/>
            </w:pPr>
            <w:r>
              <w:t>04/27/15</w:t>
            </w:r>
          </w:p>
          <w:p w14:paraId="51714B26" w14:textId="77777777" w:rsidR="00C21AAB" w:rsidRDefault="00996A36">
            <w:pPr>
              <w:pStyle w:val="normal0"/>
            </w:pPr>
            <w:r>
              <w:t>05/13/15</w:t>
            </w:r>
          </w:p>
        </w:tc>
        <w:tc>
          <w:tcPr>
            <w:tcW w:w="2070" w:type="dxa"/>
          </w:tcPr>
          <w:p w14:paraId="025CDAE8" w14:textId="77777777" w:rsidR="00C21AAB" w:rsidRDefault="00996A36">
            <w:pPr>
              <w:pStyle w:val="normal0"/>
            </w:pPr>
            <w:r>
              <w:t>Trish McGuire</w:t>
            </w:r>
          </w:p>
          <w:p w14:paraId="3F46B18D" w14:textId="77777777" w:rsidR="00C21AAB" w:rsidRDefault="00996A36">
            <w:pPr>
              <w:pStyle w:val="normal0"/>
            </w:pPr>
            <w:r>
              <w:t>Brenda Brush</w:t>
            </w:r>
          </w:p>
          <w:p w14:paraId="16163BB4" w14:textId="77777777" w:rsidR="00C21AAB" w:rsidRDefault="00C21AAB">
            <w:pPr>
              <w:pStyle w:val="normal0"/>
            </w:pPr>
          </w:p>
          <w:p w14:paraId="6DFD2BD3" w14:textId="65975A85" w:rsidR="00C21AAB" w:rsidRDefault="00996A36">
            <w:pPr>
              <w:pStyle w:val="normal0"/>
            </w:pPr>
            <w:r>
              <w:t xml:space="preserve">TC Staff Developers: Liz </w:t>
            </w:r>
            <w:r w:rsidR="00ED6512">
              <w:t>Dunford</w:t>
            </w:r>
            <w:r>
              <w:t xml:space="preserve"> (K-2)</w:t>
            </w:r>
          </w:p>
          <w:p w14:paraId="248729C7" w14:textId="77777777" w:rsidR="00C21AAB" w:rsidRDefault="00996A36">
            <w:pPr>
              <w:pStyle w:val="normal0"/>
            </w:pPr>
            <w:r>
              <w:t>Meghan Hargrave (3-5)</w:t>
            </w:r>
          </w:p>
          <w:p w14:paraId="705A6EF6" w14:textId="77777777" w:rsidR="00C21AAB" w:rsidRDefault="00C21AAB">
            <w:pPr>
              <w:pStyle w:val="normal0"/>
            </w:pPr>
          </w:p>
          <w:p w14:paraId="585FD1FF" w14:textId="77777777" w:rsidR="00C21AAB" w:rsidRDefault="00996A36">
            <w:pPr>
              <w:pStyle w:val="normal0"/>
            </w:pPr>
            <w:r>
              <w:t>Literacy Staff</w:t>
            </w:r>
          </w:p>
          <w:p w14:paraId="6F07FC93" w14:textId="77777777" w:rsidR="00C21AAB" w:rsidRDefault="00C21AAB">
            <w:pPr>
              <w:pStyle w:val="normal0"/>
            </w:pPr>
          </w:p>
          <w:p w14:paraId="2071848C" w14:textId="77777777" w:rsidR="00C21AAB" w:rsidRDefault="00996A36">
            <w:pPr>
              <w:pStyle w:val="normal0"/>
            </w:pPr>
            <w:r>
              <w:t>Classroom Teachers</w:t>
            </w:r>
          </w:p>
        </w:tc>
        <w:tc>
          <w:tcPr>
            <w:tcW w:w="5353" w:type="dxa"/>
          </w:tcPr>
          <w:p w14:paraId="3DF6AD20" w14:textId="77777777" w:rsidR="00C21AAB" w:rsidRDefault="00996A36">
            <w:pPr>
              <w:pStyle w:val="normal0"/>
            </w:pPr>
            <w:r>
              <w:t>Achievement Gap Budget</w:t>
            </w:r>
          </w:p>
          <w:p w14:paraId="3B5C7C4B" w14:textId="77777777" w:rsidR="00C21AAB" w:rsidRDefault="00996A36">
            <w:pPr>
              <w:pStyle w:val="normal0"/>
            </w:pPr>
            <w:r>
              <w:t>$22,000</w:t>
            </w:r>
          </w:p>
        </w:tc>
        <w:tc>
          <w:tcPr>
            <w:tcW w:w="6238" w:type="dxa"/>
          </w:tcPr>
          <w:p w14:paraId="661910A7" w14:textId="77777777" w:rsidR="00C21AAB" w:rsidRDefault="00996A36">
            <w:pPr>
              <w:pStyle w:val="normal0"/>
            </w:pPr>
            <w:r>
              <w:t>A, S</w:t>
            </w:r>
          </w:p>
        </w:tc>
      </w:tr>
      <w:tr w:rsidR="00C21AAB" w14:paraId="6D1B29A3" w14:textId="77777777">
        <w:trPr>
          <w:trHeight w:val="340"/>
        </w:trPr>
        <w:tc>
          <w:tcPr>
            <w:tcW w:w="2622" w:type="dxa"/>
          </w:tcPr>
          <w:p w14:paraId="3238960C" w14:textId="77777777" w:rsidR="00C21AAB" w:rsidRDefault="00996A36">
            <w:pPr>
              <w:pStyle w:val="normal0"/>
            </w:pPr>
            <w:r>
              <w:t>Teacher attendance at Teacher’s College Workshops (including substitutes and transportation)</w:t>
            </w:r>
          </w:p>
        </w:tc>
        <w:tc>
          <w:tcPr>
            <w:tcW w:w="1650" w:type="dxa"/>
          </w:tcPr>
          <w:p w14:paraId="3FE10926" w14:textId="77777777" w:rsidR="00C21AAB" w:rsidRDefault="00996A36">
            <w:pPr>
              <w:pStyle w:val="normal0"/>
            </w:pPr>
            <w:r>
              <w:t>9/24</w:t>
            </w:r>
          </w:p>
          <w:p w14:paraId="3728D8E3" w14:textId="77777777" w:rsidR="00C21AAB" w:rsidRDefault="00996A36">
            <w:pPr>
              <w:pStyle w:val="normal0"/>
            </w:pPr>
            <w:r>
              <w:t xml:space="preserve">9/30     10/24 </w:t>
            </w:r>
          </w:p>
          <w:p w14:paraId="35154D63" w14:textId="77777777" w:rsidR="00C21AAB" w:rsidRDefault="00996A36">
            <w:pPr>
              <w:pStyle w:val="normal0"/>
            </w:pPr>
            <w:r>
              <w:t>10/3    10/28</w:t>
            </w:r>
          </w:p>
          <w:p w14:paraId="0D46AF67" w14:textId="77777777" w:rsidR="00C21AAB" w:rsidRDefault="00996A36">
            <w:pPr>
              <w:pStyle w:val="normal0"/>
            </w:pPr>
            <w:r>
              <w:t>10/7     11/5</w:t>
            </w:r>
          </w:p>
          <w:p w14:paraId="6BC3AD20" w14:textId="77777777" w:rsidR="00C21AAB" w:rsidRDefault="00996A36">
            <w:pPr>
              <w:pStyle w:val="normal0"/>
            </w:pPr>
            <w:r>
              <w:t>10/8     11/6</w:t>
            </w:r>
          </w:p>
          <w:p w14:paraId="4CD592FE" w14:textId="77777777" w:rsidR="00C21AAB" w:rsidRDefault="00996A36">
            <w:pPr>
              <w:pStyle w:val="normal0"/>
            </w:pPr>
            <w:r>
              <w:t>10/10   11/7</w:t>
            </w:r>
          </w:p>
          <w:p w14:paraId="3875098B" w14:textId="77777777" w:rsidR="00C21AAB" w:rsidRDefault="00996A36">
            <w:pPr>
              <w:pStyle w:val="normal0"/>
            </w:pPr>
            <w:r>
              <w:t>12/10</w:t>
            </w:r>
          </w:p>
          <w:p w14:paraId="7CFBE937" w14:textId="77777777" w:rsidR="00C21AAB" w:rsidRDefault="00996A36">
            <w:pPr>
              <w:pStyle w:val="normal0"/>
            </w:pPr>
            <w:r>
              <w:t>12/18  3/6</w:t>
            </w:r>
          </w:p>
          <w:p w14:paraId="672EED5F" w14:textId="77777777" w:rsidR="00C21AAB" w:rsidRDefault="00996A36">
            <w:pPr>
              <w:pStyle w:val="normal0"/>
            </w:pPr>
            <w:r>
              <w:t>4/28    5/6</w:t>
            </w:r>
          </w:p>
          <w:p w14:paraId="0E55423C" w14:textId="77777777" w:rsidR="00C21AAB" w:rsidRDefault="00C21AAB">
            <w:pPr>
              <w:pStyle w:val="normal0"/>
            </w:pPr>
          </w:p>
        </w:tc>
        <w:tc>
          <w:tcPr>
            <w:tcW w:w="2070" w:type="dxa"/>
          </w:tcPr>
          <w:p w14:paraId="77DAC0C6" w14:textId="77777777" w:rsidR="00C21AAB" w:rsidRDefault="00996A36">
            <w:pPr>
              <w:pStyle w:val="normal0"/>
            </w:pPr>
            <w:r>
              <w:lastRenderedPageBreak/>
              <w:t>Classroom teachers and specialists of different grade levels on different days</w:t>
            </w:r>
          </w:p>
        </w:tc>
        <w:tc>
          <w:tcPr>
            <w:tcW w:w="5353" w:type="dxa"/>
          </w:tcPr>
          <w:p w14:paraId="1E2268FD" w14:textId="77777777" w:rsidR="00C21AAB" w:rsidRDefault="00996A36">
            <w:pPr>
              <w:pStyle w:val="normal0"/>
            </w:pPr>
            <w:r>
              <w:t>Achievement Gap Budget</w:t>
            </w:r>
          </w:p>
          <w:p w14:paraId="29226B88" w14:textId="77777777" w:rsidR="00C21AAB" w:rsidRDefault="00996A36">
            <w:pPr>
              <w:pStyle w:val="normal0"/>
            </w:pPr>
            <w:r>
              <w:t>$2,000</w:t>
            </w:r>
          </w:p>
        </w:tc>
        <w:tc>
          <w:tcPr>
            <w:tcW w:w="6238" w:type="dxa"/>
          </w:tcPr>
          <w:p w14:paraId="28840E09" w14:textId="77777777" w:rsidR="00C21AAB" w:rsidRDefault="00C21AAB">
            <w:pPr>
              <w:pStyle w:val="normal0"/>
            </w:pPr>
          </w:p>
        </w:tc>
      </w:tr>
      <w:tr w:rsidR="00C21AAB" w14:paraId="00037D47" w14:textId="77777777">
        <w:trPr>
          <w:trHeight w:val="340"/>
        </w:trPr>
        <w:tc>
          <w:tcPr>
            <w:tcW w:w="2622" w:type="dxa"/>
          </w:tcPr>
          <w:p w14:paraId="46193F29" w14:textId="77777777" w:rsidR="00C21AAB" w:rsidRDefault="00996A36">
            <w:pPr>
              <w:pStyle w:val="normal0"/>
            </w:pPr>
            <w:r>
              <w:lastRenderedPageBreak/>
              <w:t>Principal Membership in Teacher’s College Reading &amp; Writing Project</w:t>
            </w:r>
          </w:p>
        </w:tc>
        <w:tc>
          <w:tcPr>
            <w:tcW w:w="1650" w:type="dxa"/>
          </w:tcPr>
          <w:p w14:paraId="5198E5EE" w14:textId="77777777" w:rsidR="00C21AAB" w:rsidRDefault="00996A36">
            <w:pPr>
              <w:pStyle w:val="normal0"/>
            </w:pPr>
            <w:r>
              <w:t>10/1</w:t>
            </w:r>
          </w:p>
          <w:p w14:paraId="71B9B3B9" w14:textId="77777777" w:rsidR="00C21AAB" w:rsidRDefault="00996A36">
            <w:pPr>
              <w:pStyle w:val="normal0"/>
            </w:pPr>
            <w:r>
              <w:t>11/5</w:t>
            </w:r>
          </w:p>
          <w:p w14:paraId="7C30BF5B" w14:textId="77777777" w:rsidR="00C21AAB" w:rsidRDefault="00996A36">
            <w:pPr>
              <w:pStyle w:val="normal0"/>
            </w:pPr>
            <w:r>
              <w:t>12/3</w:t>
            </w:r>
          </w:p>
          <w:p w14:paraId="752A0FB3" w14:textId="77777777" w:rsidR="00C21AAB" w:rsidRDefault="00996A36">
            <w:pPr>
              <w:pStyle w:val="normal0"/>
            </w:pPr>
            <w:r>
              <w:t>1/21</w:t>
            </w:r>
          </w:p>
          <w:p w14:paraId="69A939CA" w14:textId="77777777" w:rsidR="00C21AAB" w:rsidRDefault="00996A36">
            <w:pPr>
              <w:pStyle w:val="normal0"/>
            </w:pPr>
            <w:r>
              <w:t>3/4</w:t>
            </w:r>
          </w:p>
          <w:p w14:paraId="1C1AECA7" w14:textId="77777777" w:rsidR="00C21AAB" w:rsidRDefault="00996A36">
            <w:pPr>
              <w:pStyle w:val="normal0"/>
            </w:pPr>
            <w:r>
              <w:t>5/21</w:t>
            </w:r>
          </w:p>
        </w:tc>
        <w:tc>
          <w:tcPr>
            <w:tcW w:w="2070" w:type="dxa"/>
          </w:tcPr>
          <w:p w14:paraId="4FF57638" w14:textId="77777777" w:rsidR="00C21AAB" w:rsidRDefault="00996A36">
            <w:pPr>
              <w:pStyle w:val="normal0"/>
            </w:pPr>
            <w:r>
              <w:t>Trish McGuire</w:t>
            </w:r>
          </w:p>
        </w:tc>
        <w:tc>
          <w:tcPr>
            <w:tcW w:w="5353" w:type="dxa"/>
          </w:tcPr>
          <w:p w14:paraId="16C51AFD" w14:textId="77777777" w:rsidR="00C21AAB" w:rsidRDefault="00996A36">
            <w:pPr>
              <w:pStyle w:val="normal0"/>
            </w:pPr>
            <w:r>
              <w:t>Achievement Gap Budget</w:t>
            </w:r>
          </w:p>
          <w:p w14:paraId="22A90AD1" w14:textId="77777777" w:rsidR="00C21AAB" w:rsidRDefault="00996A36">
            <w:pPr>
              <w:pStyle w:val="normal0"/>
            </w:pPr>
            <w:r>
              <w:t>$2,000</w:t>
            </w:r>
          </w:p>
        </w:tc>
        <w:tc>
          <w:tcPr>
            <w:tcW w:w="6238" w:type="dxa"/>
          </w:tcPr>
          <w:p w14:paraId="4A10C286" w14:textId="77777777" w:rsidR="00C21AAB" w:rsidRDefault="00C21AAB">
            <w:pPr>
              <w:pStyle w:val="normal0"/>
            </w:pPr>
          </w:p>
        </w:tc>
      </w:tr>
      <w:tr w:rsidR="00C21AAB" w14:paraId="3D634062" w14:textId="77777777">
        <w:trPr>
          <w:trHeight w:val="340"/>
        </w:trPr>
        <w:tc>
          <w:tcPr>
            <w:tcW w:w="2622" w:type="dxa"/>
          </w:tcPr>
          <w:p w14:paraId="20E9C42B" w14:textId="77777777" w:rsidR="00C21AAB" w:rsidRDefault="00996A36">
            <w:pPr>
              <w:pStyle w:val="normal0"/>
            </w:pPr>
            <w:r>
              <w:t>Read book:</w:t>
            </w:r>
          </w:p>
          <w:p w14:paraId="43176204" w14:textId="77777777" w:rsidR="00C21AAB" w:rsidRDefault="00996A36">
            <w:pPr>
              <w:pStyle w:val="normal0"/>
            </w:pPr>
            <w:r>
              <w:rPr>
                <w:i/>
              </w:rPr>
              <w:t xml:space="preserve">Reaching Struggling Writers by M. Colleen Cruz </w:t>
            </w:r>
            <w:r>
              <w:t>for strategies to intervene for struggling writers</w:t>
            </w:r>
          </w:p>
        </w:tc>
        <w:tc>
          <w:tcPr>
            <w:tcW w:w="1650" w:type="dxa"/>
          </w:tcPr>
          <w:p w14:paraId="73180430" w14:textId="77777777" w:rsidR="00C21AAB" w:rsidRDefault="00996A36">
            <w:pPr>
              <w:pStyle w:val="normal0"/>
            </w:pPr>
            <w:r>
              <w:t>Winter 2014</w:t>
            </w:r>
          </w:p>
        </w:tc>
        <w:tc>
          <w:tcPr>
            <w:tcW w:w="2070" w:type="dxa"/>
          </w:tcPr>
          <w:p w14:paraId="7B658797" w14:textId="77777777" w:rsidR="00C21AAB" w:rsidRDefault="00996A36">
            <w:pPr>
              <w:pStyle w:val="normal0"/>
            </w:pPr>
            <w:r>
              <w:t>All staff that teaches reading</w:t>
            </w:r>
          </w:p>
          <w:p w14:paraId="010FAA43" w14:textId="77777777" w:rsidR="00C21AAB" w:rsidRDefault="00996A36">
            <w:pPr>
              <w:pStyle w:val="normal0"/>
            </w:pPr>
            <w:r>
              <w:t>Literacy Department</w:t>
            </w:r>
          </w:p>
        </w:tc>
        <w:tc>
          <w:tcPr>
            <w:tcW w:w="5353" w:type="dxa"/>
          </w:tcPr>
          <w:p w14:paraId="515E54B9" w14:textId="77777777" w:rsidR="00C21AAB" w:rsidRDefault="00996A36">
            <w:pPr>
              <w:pStyle w:val="normal0"/>
            </w:pPr>
            <w:r>
              <w:t>$200 = $8/per staff member, 25 staff members</w:t>
            </w:r>
          </w:p>
          <w:p w14:paraId="5103904D" w14:textId="2AE524FC" w:rsidR="00AF2786" w:rsidRDefault="00AF2786">
            <w:pPr>
              <w:pStyle w:val="normal0"/>
            </w:pPr>
            <w:r>
              <w:t>Achievement Gap Budget</w:t>
            </w:r>
          </w:p>
        </w:tc>
        <w:tc>
          <w:tcPr>
            <w:tcW w:w="6238" w:type="dxa"/>
          </w:tcPr>
          <w:p w14:paraId="10C3AA26" w14:textId="77777777" w:rsidR="00C21AAB" w:rsidRDefault="00996A36">
            <w:pPr>
              <w:pStyle w:val="normal0"/>
            </w:pPr>
            <w:r>
              <w:t>A, C</w:t>
            </w:r>
          </w:p>
        </w:tc>
      </w:tr>
      <w:tr w:rsidR="00C21AAB" w14:paraId="3F893880" w14:textId="77777777">
        <w:trPr>
          <w:trHeight w:val="380"/>
        </w:trPr>
        <w:tc>
          <w:tcPr>
            <w:tcW w:w="2622" w:type="dxa"/>
          </w:tcPr>
          <w:p w14:paraId="23A9BB82" w14:textId="77777777" w:rsidR="00C21AAB" w:rsidRDefault="00996A36">
            <w:pPr>
              <w:pStyle w:val="normal0"/>
            </w:pPr>
            <w:r>
              <w:t xml:space="preserve">Study &amp; discuss State of the Art Units of Writing Instruction </w:t>
            </w:r>
          </w:p>
        </w:tc>
        <w:tc>
          <w:tcPr>
            <w:tcW w:w="1650" w:type="dxa"/>
          </w:tcPr>
          <w:p w14:paraId="418B1DC7" w14:textId="77777777" w:rsidR="00C21AAB" w:rsidRDefault="00996A36">
            <w:pPr>
              <w:pStyle w:val="normal0"/>
            </w:pPr>
            <w:r>
              <w:t xml:space="preserve">November 4, 2014 PD Day then ongoing </w:t>
            </w:r>
          </w:p>
        </w:tc>
        <w:tc>
          <w:tcPr>
            <w:tcW w:w="2070" w:type="dxa"/>
          </w:tcPr>
          <w:p w14:paraId="110233F0" w14:textId="77777777" w:rsidR="00C21AAB" w:rsidRDefault="00996A36">
            <w:pPr>
              <w:pStyle w:val="normal0"/>
            </w:pPr>
            <w:r>
              <w:t>SDT</w:t>
            </w:r>
          </w:p>
          <w:p w14:paraId="1C8F2D18" w14:textId="77777777" w:rsidR="00C21AAB" w:rsidRDefault="00996A36">
            <w:pPr>
              <w:pStyle w:val="normal0"/>
            </w:pPr>
            <w:r>
              <w:t>All staff that teaches reading</w:t>
            </w:r>
          </w:p>
          <w:p w14:paraId="3BC1C052" w14:textId="77777777" w:rsidR="00C21AAB" w:rsidRDefault="00996A36">
            <w:pPr>
              <w:pStyle w:val="normal0"/>
            </w:pPr>
            <w:r>
              <w:t>Literacy Department</w:t>
            </w:r>
          </w:p>
        </w:tc>
        <w:tc>
          <w:tcPr>
            <w:tcW w:w="5353" w:type="dxa"/>
          </w:tcPr>
          <w:p w14:paraId="12FBD206" w14:textId="77777777" w:rsidR="00C21AAB" w:rsidRDefault="00996A36">
            <w:pPr>
              <w:pStyle w:val="normal0"/>
            </w:pPr>
            <w:r>
              <w:t>$1,058 per full K-5 set</w:t>
            </w:r>
          </w:p>
          <w:p w14:paraId="61B4E78D" w14:textId="77777777" w:rsidR="00C21AAB" w:rsidRDefault="00996A36">
            <w:pPr>
              <w:pStyle w:val="normal0"/>
            </w:pPr>
            <w:r>
              <w:t>ELA budget</w:t>
            </w:r>
          </w:p>
          <w:p w14:paraId="7423EEFA" w14:textId="77777777" w:rsidR="00C21AAB" w:rsidRDefault="00996A36">
            <w:pPr>
              <w:pStyle w:val="normal0"/>
            </w:pPr>
            <w:r>
              <w:t>Achievement Gap Budget</w:t>
            </w:r>
          </w:p>
        </w:tc>
        <w:tc>
          <w:tcPr>
            <w:tcW w:w="6238" w:type="dxa"/>
          </w:tcPr>
          <w:p w14:paraId="2193D619" w14:textId="77777777" w:rsidR="00C21AAB" w:rsidRDefault="00996A36">
            <w:pPr>
              <w:pStyle w:val="normal0"/>
            </w:pPr>
            <w:r>
              <w:t>A, C</w:t>
            </w:r>
          </w:p>
        </w:tc>
      </w:tr>
      <w:tr w:rsidR="00C21AAB" w14:paraId="292AE3FD" w14:textId="77777777">
        <w:trPr>
          <w:trHeight w:val="380"/>
        </w:trPr>
        <w:tc>
          <w:tcPr>
            <w:tcW w:w="2622" w:type="dxa"/>
          </w:tcPr>
          <w:p w14:paraId="0E4961EA" w14:textId="77777777" w:rsidR="00C21AAB" w:rsidRDefault="00996A36">
            <w:pPr>
              <w:pStyle w:val="normal0"/>
            </w:pPr>
            <w:r>
              <w:t>Coaching cycle in writing workshop strategies</w:t>
            </w:r>
          </w:p>
        </w:tc>
        <w:tc>
          <w:tcPr>
            <w:tcW w:w="1650" w:type="dxa"/>
          </w:tcPr>
          <w:p w14:paraId="303E1890" w14:textId="77777777" w:rsidR="00C21AAB" w:rsidRDefault="00996A36">
            <w:pPr>
              <w:pStyle w:val="normal0"/>
            </w:pPr>
            <w:r>
              <w:t>Ongoing</w:t>
            </w:r>
          </w:p>
        </w:tc>
        <w:tc>
          <w:tcPr>
            <w:tcW w:w="2070" w:type="dxa"/>
          </w:tcPr>
          <w:p w14:paraId="59411BE3" w14:textId="77777777" w:rsidR="00C21AAB" w:rsidRDefault="00996A36">
            <w:pPr>
              <w:pStyle w:val="normal0"/>
            </w:pPr>
            <w:r>
              <w:t>All classroom teachers</w:t>
            </w:r>
          </w:p>
          <w:p w14:paraId="31D7A98F" w14:textId="77777777" w:rsidR="00C21AAB" w:rsidRDefault="00996A36">
            <w:pPr>
              <w:pStyle w:val="normal0"/>
            </w:pPr>
            <w:r>
              <w:t xml:space="preserve">Literacy Coaches </w:t>
            </w:r>
          </w:p>
        </w:tc>
        <w:tc>
          <w:tcPr>
            <w:tcW w:w="5353" w:type="dxa"/>
          </w:tcPr>
          <w:p w14:paraId="33C8A0FA" w14:textId="77777777" w:rsidR="00C21AAB" w:rsidRDefault="00996A36">
            <w:pPr>
              <w:pStyle w:val="normal0"/>
            </w:pPr>
            <w:r>
              <w:t>$1800 for substitutes during the school year.</w:t>
            </w:r>
          </w:p>
          <w:p w14:paraId="3990A17A" w14:textId="32D470F6" w:rsidR="00AF2786" w:rsidRDefault="00AF2786">
            <w:pPr>
              <w:pStyle w:val="normal0"/>
            </w:pPr>
            <w:r>
              <w:t>Building budget</w:t>
            </w:r>
          </w:p>
        </w:tc>
        <w:tc>
          <w:tcPr>
            <w:tcW w:w="6238" w:type="dxa"/>
          </w:tcPr>
          <w:p w14:paraId="7C8F8694" w14:textId="77777777" w:rsidR="00C21AAB" w:rsidRDefault="00996A36">
            <w:pPr>
              <w:pStyle w:val="normal0"/>
            </w:pPr>
            <w:r>
              <w:t>A</w:t>
            </w:r>
          </w:p>
        </w:tc>
      </w:tr>
      <w:tr w:rsidR="00C21AAB" w14:paraId="62A2140A" w14:textId="77777777">
        <w:trPr>
          <w:trHeight w:val="340"/>
        </w:trPr>
        <w:tc>
          <w:tcPr>
            <w:tcW w:w="2622" w:type="dxa"/>
          </w:tcPr>
          <w:p w14:paraId="6D791D13" w14:textId="77777777" w:rsidR="00C21AAB" w:rsidRDefault="00996A36">
            <w:pPr>
              <w:pStyle w:val="normal0"/>
            </w:pPr>
            <w:r>
              <w:t xml:space="preserve">Use researched strategies from reading &amp; coaching cycles to foster </w:t>
            </w:r>
          </w:p>
          <w:p w14:paraId="5A5D5CA2" w14:textId="77777777" w:rsidR="00C21AAB" w:rsidRDefault="00996A36">
            <w:pPr>
              <w:pStyle w:val="normal0"/>
              <w:numPr>
                <w:ilvl w:val="0"/>
                <w:numId w:val="4"/>
              </w:numPr>
              <w:ind w:hanging="359"/>
              <w:contextualSpacing/>
            </w:pPr>
            <w:r>
              <w:t>explicit teaching within writing workshops</w:t>
            </w:r>
          </w:p>
          <w:p w14:paraId="4AB7A112" w14:textId="77777777" w:rsidR="00C21AAB" w:rsidRDefault="00996A36">
            <w:pPr>
              <w:pStyle w:val="normal0"/>
              <w:numPr>
                <w:ilvl w:val="0"/>
                <w:numId w:val="4"/>
              </w:numPr>
              <w:ind w:hanging="359"/>
              <w:contextualSpacing/>
            </w:pPr>
            <w:r>
              <w:t>productive struggle</w:t>
            </w:r>
          </w:p>
          <w:p w14:paraId="01AB10CD" w14:textId="77777777" w:rsidR="00C21AAB" w:rsidRDefault="00996A36">
            <w:pPr>
              <w:pStyle w:val="normal0"/>
              <w:numPr>
                <w:ilvl w:val="0"/>
                <w:numId w:val="4"/>
              </w:numPr>
              <w:ind w:hanging="359"/>
              <w:contextualSpacing/>
            </w:pPr>
            <w:r>
              <w:t>independence</w:t>
            </w:r>
          </w:p>
        </w:tc>
        <w:tc>
          <w:tcPr>
            <w:tcW w:w="1650" w:type="dxa"/>
          </w:tcPr>
          <w:p w14:paraId="1AB0331C" w14:textId="77777777" w:rsidR="00C21AAB" w:rsidRDefault="00996A36">
            <w:pPr>
              <w:pStyle w:val="normal0"/>
            </w:pPr>
            <w:r>
              <w:t>Ongoing</w:t>
            </w:r>
          </w:p>
        </w:tc>
        <w:tc>
          <w:tcPr>
            <w:tcW w:w="2070" w:type="dxa"/>
          </w:tcPr>
          <w:p w14:paraId="74A57A36" w14:textId="77777777" w:rsidR="00C21AAB" w:rsidRDefault="00996A36">
            <w:pPr>
              <w:pStyle w:val="normal0"/>
            </w:pPr>
            <w:r>
              <w:t>All teachers of reading</w:t>
            </w:r>
          </w:p>
          <w:p w14:paraId="0B4E4D93" w14:textId="77777777" w:rsidR="00C21AAB" w:rsidRDefault="00C21AAB">
            <w:pPr>
              <w:pStyle w:val="normal0"/>
            </w:pPr>
          </w:p>
        </w:tc>
        <w:tc>
          <w:tcPr>
            <w:tcW w:w="5353" w:type="dxa"/>
          </w:tcPr>
          <w:p w14:paraId="5602BFDE" w14:textId="77777777" w:rsidR="00C21AAB" w:rsidRDefault="00996A36">
            <w:pPr>
              <w:pStyle w:val="normal0"/>
            </w:pPr>
            <w:r>
              <w:t>N/A</w:t>
            </w:r>
          </w:p>
        </w:tc>
        <w:tc>
          <w:tcPr>
            <w:tcW w:w="6238" w:type="dxa"/>
          </w:tcPr>
          <w:p w14:paraId="42877BB8" w14:textId="77777777" w:rsidR="00C21AAB" w:rsidRDefault="00996A36">
            <w:pPr>
              <w:pStyle w:val="normal0"/>
            </w:pPr>
            <w:r>
              <w:t>A, C, S</w:t>
            </w:r>
          </w:p>
        </w:tc>
      </w:tr>
      <w:tr w:rsidR="00C21AAB" w14:paraId="6D8DB026" w14:textId="77777777">
        <w:trPr>
          <w:trHeight w:val="380"/>
        </w:trPr>
        <w:tc>
          <w:tcPr>
            <w:tcW w:w="2622" w:type="dxa"/>
          </w:tcPr>
          <w:p w14:paraId="7EE7A76F" w14:textId="77777777" w:rsidR="00C21AAB" w:rsidRDefault="00996A36">
            <w:pPr>
              <w:pStyle w:val="normal0"/>
            </w:pPr>
            <w:r>
              <w:t xml:space="preserve">Teachers will be able to analyze on-demand </w:t>
            </w:r>
            <w:r>
              <w:lastRenderedPageBreak/>
              <w:t>writing pre- and post- assessments to determine next steps for effective instructional strategies within three lenses: structure, development, and language conventions.</w:t>
            </w:r>
          </w:p>
        </w:tc>
        <w:tc>
          <w:tcPr>
            <w:tcW w:w="1650" w:type="dxa"/>
          </w:tcPr>
          <w:p w14:paraId="180F4B6E" w14:textId="77777777" w:rsidR="00C21AAB" w:rsidRDefault="00996A36">
            <w:pPr>
              <w:pStyle w:val="normal0"/>
            </w:pPr>
            <w:r>
              <w:lastRenderedPageBreak/>
              <w:t>Ongoing - minimum of</w:t>
            </w:r>
          </w:p>
          <w:p w14:paraId="1DCD896A" w14:textId="77777777" w:rsidR="00C21AAB" w:rsidRDefault="00996A36">
            <w:pPr>
              <w:pStyle w:val="normal0"/>
            </w:pPr>
            <w:r>
              <w:lastRenderedPageBreak/>
              <w:t>3x per year</w:t>
            </w:r>
          </w:p>
        </w:tc>
        <w:tc>
          <w:tcPr>
            <w:tcW w:w="2070" w:type="dxa"/>
          </w:tcPr>
          <w:p w14:paraId="711D61CD" w14:textId="77777777" w:rsidR="00C21AAB" w:rsidRDefault="00996A36">
            <w:pPr>
              <w:pStyle w:val="normal0"/>
            </w:pPr>
            <w:r>
              <w:lastRenderedPageBreak/>
              <w:t>Classroom Teachers</w:t>
            </w:r>
          </w:p>
          <w:p w14:paraId="0F3DDB74" w14:textId="77777777" w:rsidR="00C21AAB" w:rsidRDefault="00996A36">
            <w:pPr>
              <w:pStyle w:val="normal0"/>
            </w:pPr>
            <w:r>
              <w:lastRenderedPageBreak/>
              <w:t>Literacy Staff</w:t>
            </w:r>
          </w:p>
          <w:p w14:paraId="5318ACDC" w14:textId="77777777" w:rsidR="00C21AAB" w:rsidRDefault="00996A36">
            <w:pPr>
              <w:pStyle w:val="normal0"/>
            </w:pPr>
            <w:r>
              <w:t>School Data Team</w:t>
            </w:r>
          </w:p>
          <w:p w14:paraId="74AC44D7" w14:textId="77777777" w:rsidR="00C21AAB" w:rsidRDefault="00C21AAB">
            <w:pPr>
              <w:pStyle w:val="normal0"/>
            </w:pPr>
          </w:p>
        </w:tc>
        <w:tc>
          <w:tcPr>
            <w:tcW w:w="5353" w:type="dxa"/>
          </w:tcPr>
          <w:p w14:paraId="0FD9F2E8" w14:textId="77777777" w:rsidR="00C21AAB" w:rsidRDefault="00996A36">
            <w:pPr>
              <w:pStyle w:val="normal0"/>
            </w:pPr>
            <w:r>
              <w:lastRenderedPageBreak/>
              <w:t>N/A</w:t>
            </w:r>
          </w:p>
        </w:tc>
        <w:tc>
          <w:tcPr>
            <w:tcW w:w="6238" w:type="dxa"/>
          </w:tcPr>
          <w:p w14:paraId="37485911" w14:textId="77777777" w:rsidR="00C21AAB" w:rsidRDefault="00996A36">
            <w:pPr>
              <w:pStyle w:val="normal0"/>
            </w:pPr>
            <w:r>
              <w:t>A, S, C</w:t>
            </w:r>
          </w:p>
        </w:tc>
      </w:tr>
      <w:tr w:rsidR="00AF2786" w14:paraId="34255C41" w14:textId="77777777">
        <w:trPr>
          <w:trHeight w:val="380"/>
        </w:trPr>
        <w:tc>
          <w:tcPr>
            <w:tcW w:w="2622" w:type="dxa"/>
          </w:tcPr>
          <w:p w14:paraId="13635442" w14:textId="7F9F62D8" w:rsidR="00AF2786" w:rsidRDefault="00AF2786">
            <w:pPr>
              <w:pStyle w:val="normal0"/>
            </w:pPr>
            <w:r>
              <w:lastRenderedPageBreak/>
              <w:t xml:space="preserve">Determine how after school programs will align with the SIP and will support achievement gap students over and above the school day. </w:t>
            </w:r>
          </w:p>
        </w:tc>
        <w:tc>
          <w:tcPr>
            <w:tcW w:w="1650" w:type="dxa"/>
          </w:tcPr>
          <w:p w14:paraId="64A41994" w14:textId="20A0064F" w:rsidR="00AF2786" w:rsidRDefault="00AF2786">
            <w:pPr>
              <w:pStyle w:val="normal0"/>
            </w:pPr>
            <w:r>
              <w:t>November - May</w:t>
            </w:r>
          </w:p>
        </w:tc>
        <w:tc>
          <w:tcPr>
            <w:tcW w:w="2070" w:type="dxa"/>
          </w:tcPr>
          <w:p w14:paraId="361ED8B2" w14:textId="77777777" w:rsidR="00AF2786" w:rsidRDefault="00AF2786">
            <w:pPr>
              <w:pStyle w:val="normal0"/>
            </w:pPr>
            <w:r>
              <w:t>Trish McGuire</w:t>
            </w:r>
          </w:p>
          <w:p w14:paraId="3FDEE5C1" w14:textId="77777777" w:rsidR="00AF2786" w:rsidRDefault="00AF2786">
            <w:pPr>
              <w:pStyle w:val="normal0"/>
            </w:pPr>
            <w:r>
              <w:t>Brenda Brush</w:t>
            </w:r>
          </w:p>
          <w:p w14:paraId="3C4FE495" w14:textId="77777777" w:rsidR="00AF2786" w:rsidRDefault="00AF2786">
            <w:pPr>
              <w:pStyle w:val="normal0"/>
            </w:pPr>
            <w:r>
              <w:t>Literacy Staff</w:t>
            </w:r>
          </w:p>
          <w:p w14:paraId="0676260D" w14:textId="1F0657AD" w:rsidR="00AF2786" w:rsidRDefault="00AF2786">
            <w:pPr>
              <w:pStyle w:val="normal0"/>
            </w:pPr>
            <w:r>
              <w:t xml:space="preserve">School Data Team </w:t>
            </w:r>
          </w:p>
        </w:tc>
        <w:tc>
          <w:tcPr>
            <w:tcW w:w="5353" w:type="dxa"/>
          </w:tcPr>
          <w:p w14:paraId="20D3B7B7" w14:textId="77777777" w:rsidR="00AF2786" w:rsidRDefault="00AF2786">
            <w:pPr>
              <w:pStyle w:val="normal0"/>
            </w:pPr>
            <w:r>
              <w:t>$ -To be determined</w:t>
            </w:r>
          </w:p>
          <w:p w14:paraId="753BA525" w14:textId="77777777" w:rsidR="00AF2786" w:rsidRDefault="00AF2786">
            <w:pPr>
              <w:pStyle w:val="normal0"/>
            </w:pPr>
            <w:r>
              <w:t>Achievement Gap Budget</w:t>
            </w:r>
          </w:p>
          <w:p w14:paraId="5E3B5984" w14:textId="77777777" w:rsidR="00AF2786" w:rsidRDefault="00AF2786">
            <w:pPr>
              <w:pStyle w:val="normal0"/>
            </w:pPr>
            <w:r>
              <w:t>Supplemental Funds</w:t>
            </w:r>
          </w:p>
          <w:p w14:paraId="7D9E67AF" w14:textId="0475A1B0" w:rsidR="00AF2786" w:rsidRDefault="00AF2786">
            <w:pPr>
              <w:pStyle w:val="normal0"/>
            </w:pPr>
            <w:r>
              <w:t>Title 1 Budget</w:t>
            </w:r>
            <w:bookmarkStart w:id="1" w:name="_GoBack"/>
            <w:bookmarkEnd w:id="1"/>
          </w:p>
        </w:tc>
        <w:tc>
          <w:tcPr>
            <w:tcW w:w="6238" w:type="dxa"/>
          </w:tcPr>
          <w:p w14:paraId="40FC8FCC" w14:textId="77777777" w:rsidR="00AF2786" w:rsidRDefault="00AF2786">
            <w:pPr>
              <w:pStyle w:val="normal0"/>
            </w:pPr>
          </w:p>
        </w:tc>
      </w:tr>
    </w:tbl>
    <w:p w14:paraId="6FAB8CE0" w14:textId="25E605B4" w:rsidR="00C21AAB" w:rsidRDefault="00C21AAB">
      <w:pPr>
        <w:pStyle w:val="Heading3"/>
      </w:pPr>
    </w:p>
    <w:p w14:paraId="23485CF2" w14:textId="77777777" w:rsidR="00C21AAB" w:rsidRDefault="00996A36">
      <w:pPr>
        <w:pStyle w:val="normal0"/>
      </w:pPr>
      <w:r>
        <w:br w:type="page"/>
      </w:r>
    </w:p>
    <w:p w14:paraId="2A227539" w14:textId="77777777" w:rsidR="00C21AAB" w:rsidRDefault="00C21AAB">
      <w:pPr>
        <w:pStyle w:val="Heading3"/>
      </w:pPr>
    </w:p>
    <w:p w14:paraId="06F7E639" w14:textId="77777777" w:rsidR="00C21AAB" w:rsidRDefault="00996A36">
      <w:pPr>
        <w:pStyle w:val="Heading3"/>
      </w:pPr>
      <w:r>
        <w:rPr>
          <w:sz w:val="32"/>
        </w:rPr>
        <w:t xml:space="preserve">Strategic Improvement Plan </w:t>
      </w:r>
      <w:r>
        <w:rPr>
          <w:sz w:val="36"/>
          <w:u w:val="single"/>
        </w:rPr>
        <w:t>Year-End Report</w:t>
      </w:r>
      <w:r>
        <w:rPr>
          <w:sz w:val="32"/>
        </w:rPr>
        <w:tab/>
      </w:r>
      <w:r>
        <w:rPr>
          <w:i/>
          <w:sz w:val="32"/>
        </w:rPr>
        <w:tab/>
        <w:t xml:space="preserve">        </w:t>
      </w:r>
      <w:r>
        <w:rPr>
          <w:smallCaps/>
          <w:sz w:val="32"/>
        </w:rPr>
        <w:t>SCHOOL</w:t>
      </w:r>
      <w:r>
        <w:rPr>
          <w:i/>
          <w:smallCaps/>
          <w:sz w:val="32"/>
        </w:rPr>
        <w:t>:</w:t>
      </w:r>
      <w:r>
        <w:rPr>
          <w:i/>
          <w:sz w:val="32"/>
        </w:rPr>
        <w:tab/>
      </w:r>
      <w:r>
        <w:rPr>
          <w:i/>
          <w:sz w:val="32"/>
        </w:rPr>
        <w:tab/>
      </w:r>
      <w:r>
        <w:rPr>
          <w:i/>
          <w:sz w:val="32"/>
        </w:rPr>
        <w:tab/>
      </w:r>
      <w:r>
        <w:rPr>
          <w:i/>
          <w:sz w:val="32"/>
        </w:rPr>
        <w:tab/>
      </w:r>
      <w:r>
        <w:rPr>
          <w:i/>
          <w:sz w:val="32"/>
        </w:rPr>
        <w:tab/>
      </w:r>
      <w:r>
        <w:rPr>
          <w:i/>
          <w:sz w:val="32"/>
        </w:rPr>
        <w:tab/>
      </w:r>
      <w:r>
        <w:rPr>
          <w:i/>
          <w:sz w:val="32"/>
        </w:rPr>
        <w:tab/>
      </w:r>
    </w:p>
    <w:p w14:paraId="6F47DC5D" w14:textId="77777777" w:rsidR="00C21AAB" w:rsidRDefault="00996A36">
      <w:pPr>
        <w:pStyle w:val="normal0"/>
      </w:pPr>
      <w:r>
        <w:rPr>
          <w:b/>
          <w:sz w:val="32"/>
        </w:rPr>
        <w:t>Greenwich Public Schools, Greenwich, Connecticut</w:t>
      </w:r>
      <w:r>
        <w:rPr>
          <w:b/>
          <w:sz w:val="32"/>
        </w:rPr>
        <w:tab/>
      </w:r>
      <w:r>
        <w:rPr>
          <w:b/>
          <w:sz w:val="32"/>
        </w:rPr>
        <w:tab/>
        <w:t xml:space="preserve">        </w:t>
      </w:r>
      <w:r>
        <w:rPr>
          <w:b/>
          <w:smallCaps/>
          <w:sz w:val="32"/>
        </w:rPr>
        <w:t>DATE</w:t>
      </w:r>
      <w:r>
        <w:rPr>
          <w:b/>
          <w:sz w:val="32"/>
        </w:rPr>
        <w:t>:</w:t>
      </w:r>
    </w:p>
    <w:p w14:paraId="32DDDCD0" w14:textId="77777777" w:rsidR="00C21AAB" w:rsidRDefault="00996A36">
      <w:pPr>
        <w:pStyle w:val="normal0"/>
      </w:pPr>
      <w:r>
        <w:rPr>
          <w:i/>
          <w:sz w:val="28"/>
        </w:rPr>
        <w:tab/>
      </w:r>
      <w:r>
        <w:rPr>
          <w:i/>
        </w:rPr>
        <w:tab/>
      </w:r>
      <w:r>
        <w:rPr>
          <w:i/>
        </w:rPr>
        <w:tab/>
      </w:r>
      <w:r>
        <w:rPr>
          <w:i/>
        </w:rPr>
        <w:tab/>
      </w:r>
      <w:r>
        <w:rPr>
          <w:sz w:val="28"/>
        </w:rPr>
        <w:tab/>
      </w:r>
    </w:p>
    <w:p w14:paraId="046CE950" w14:textId="77777777" w:rsidR="00C21AAB" w:rsidRDefault="00996A36">
      <w:pPr>
        <w:pStyle w:val="normal0"/>
      </w:pPr>
      <w:r>
        <w:rPr>
          <w:b/>
          <w:i/>
        </w:rPr>
        <w:t xml:space="preserve">1. </w:t>
      </w:r>
      <w:r>
        <w:rPr>
          <w:b/>
          <w:i/>
          <w:smallCaps/>
        </w:rPr>
        <w:t>STATEMENT OF STUDENT OUTCOME INDICATOR AND GPS DISTRICT IMPROVEMENT PLAN GOAL</w:t>
      </w:r>
      <w:r>
        <w:rPr>
          <w:b/>
          <w:i/>
        </w:rPr>
        <w:t xml:space="preserve"> </w:t>
      </w:r>
    </w:p>
    <w:tbl>
      <w:tblPr>
        <w:tblStyle w:val="a4"/>
        <w:tblW w:w="13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77"/>
        <w:gridCol w:w="6499"/>
      </w:tblGrid>
      <w:tr w:rsidR="00C21AAB" w14:paraId="31D97F85" w14:textId="77777777">
        <w:trPr>
          <w:trHeight w:val="1480"/>
        </w:trPr>
        <w:tc>
          <w:tcPr>
            <w:tcW w:w="6677" w:type="dxa"/>
          </w:tcPr>
          <w:p w14:paraId="613F5C0E" w14:textId="77777777" w:rsidR="00C21AAB" w:rsidRDefault="00996A36">
            <w:pPr>
              <w:pStyle w:val="normal0"/>
            </w:pPr>
            <w:r>
              <w:rPr>
                <w:b/>
                <w:i/>
              </w:rPr>
              <w:t xml:space="preserve">Statement of Student Outcome Indicator: </w:t>
            </w:r>
          </w:p>
          <w:p w14:paraId="56BB758D" w14:textId="77777777" w:rsidR="00C21AAB" w:rsidRDefault="00996A36">
            <w:pPr>
              <w:pStyle w:val="normal0"/>
            </w:pPr>
            <w:r>
              <w:rPr>
                <w:b/>
                <w:i/>
                <w:sz w:val="18"/>
              </w:rPr>
              <w:t xml:space="preserve">(written as SMART Goal) </w:t>
            </w:r>
          </w:p>
          <w:p w14:paraId="709994B6" w14:textId="77777777" w:rsidR="00C21AAB" w:rsidRDefault="00C21AAB">
            <w:pPr>
              <w:pStyle w:val="normal0"/>
            </w:pPr>
          </w:p>
          <w:p w14:paraId="4EEAF8F0" w14:textId="77777777" w:rsidR="00C21AAB" w:rsidRDefault="00C21AAB">
            <w:pPr>
              <w:pStyle w:val="normal0"/>
            </w:pPr>
          </w:p>
        </w:tc>
        <w:tc>
          <w:tcPr>
            <w:tcW w:w="6499" w:type="dxa"/>
          </w:tcPr>
          <w:p w14:paraId="275CDB8B" w14:textId="77777777" w:rsidR="00C21AAB" w:rsidRDefault="00C21AAB">
            <w:pPr>
              <w:pStyle w:val="normal0"/>
            </w:pPr>
          </w:p>
          <w:p w14:paraId="305F1A7F" w14:textId="77777777" w:rsidR="00C21AAB" w:rsidRDefault="00996A36">
            <w:pPr>
              <w:pStyle w:val="normal0"/>
            </w:pPr>
            <w:r>
              <w:rPr>
                <w:b/>
                <w:i/>
              </w:rPr>
              <w:t>Which District Strategic Improvement Plan Goal is addressed?</w:t>
            </w:r>
          </w:p>
          <w:p w14:paraId="4B883A0D" w14:textId="77777777" w:rsidR="00C21AAB" w:rsidRDefault="00996A36">
            <w:pPr>
              <w:pStyle w:val="normal0"/>
              <w:tabs>
                <w:tab w:val="left" w:pos="342"/>
              </w:tabs>
            </w:pPr>
            <w:r>
              <w:t>1. Reading</w:t>
            </w:r>
          </w:p>
          <w:p w14:paraId="4427DC3D" w14:textId="77777777" w:rsidR="00C21AAB" w:rsidRDefault="00996A36">
            <w:pPr>
              <w:pStyle w:val="normal0"/>
            </w:pPr>
            <w:r>
              <w:t>2. Math</w:t>
            </w:r>
          </w:p>
          <w:p w14:paraId="4838EFFE" w14:textId="77777777" w:rsidR="00C21AAB" w:rsidRDefault="00996A36">
            <w:pPr>
              <w:pStyle w:val="normal0"/>
            </w:pPr>
            <w:r>
              <w:t>3. Writing</w:t>
            </w:r>
          </w:p>
          <w:p w14:paraId="4B5BC953" w14:textId="77777777" w:rsidR="00C21AAB" w:rsidRDefault="00996A36">
            <w:pPr>
              <w:pStyle w:val="normal0"/>
            </w:pPr>
            <w:r>
              <w:t xml:space="preserve">4. Other (Please specify) </w:t>
            </w:r>
          </w:p>
          <w:p w14:paraId="1B475E21" w14:textId="77777777" w:rsidR="00C21AAB" w:rsidRDefault="00996A36">
            <w:pPr>
              <w:pStyle w:val="normal0"/>
            </w:pPr>
            <w:r>
              <w:t>5. Optional (Please specify) For Example:  Additional goal for operations; communications; parent satisfaction; etc.)</w:t>
            </w:r>
          </w:p>
          <w:p w14:paraId="1BF2DDD3" w14:textId="77777777" w:rsidR="00C21AAB" w:rsidRDefault="00C21AAB">
            <w:pPr>
              <w:pStyle w:val="normal0"/>
              <w:ind w:left="720"/>
            </w:pPr>
          </w:p>
          <w:p w14:paraId="4F34A638" w14:textId="77777777" w:rsidR="00C21AAB" w:rsidRDefault="00C21AAB">
            <w:pPr>
              <w:pStyle w:val="normal0"/>
            </w:pPr>
          </w:p>
        </w:tc>
      </w:tr>
      <w:tr w:rsidR="00C21AAB" w14:paraId="7F887CB5" w14:textId="77777777">
        <w:trPr>
          <w:trHeight w:val="1340"/>
        </w:trPr>
        <w:tc>
          <w:tcPr>
            <w:tcW w:w="6677" w:type="dxa"/>
          </w:tcPr>
          <w:p w14:paraId="7FFDEE99" w14:textId="77777777" w:rsidR="00C21AAB" w:rsidRDefault="00996A36">
            <w:pPr>
              <w:pStyle w:val="normal0"/>
            </w:pPr>
            <w:r>
              <w:rPr>
                <w:b/>
                <w:i/>
              </w:rPr>
              <w:t>Adult Action Indicator:</w:t>
            </w:r>
          </w:p>
          <w:p w14:paraId="4BB76941" w14:textId="77777777" w:rsidR="00C21AAB" w:rsidRDefault="00996A36">
            <w:pPr>
              <w:pStyle w:val="normal0"/>
            </w:pPr>
            <w:r>
              <w:rPr>
                <w:b/>
                <w:i/>
                <w:sz w:val="18"/>
              </w:rPr>
              <w:t>(Specific statement about what the adults will do to support student outcome indicator)</w:t>
            </w:r>
          </w:p>
        </w:tc>
        <w:tc>
          <w:tcPr>
            <w:tcW w:w="6499" w:type="dxa"/>
          </w:tcPr>
          <w:p w14:paraId="564DBE40" w14:textId="77777777" w:rsidR="00C21AAB" w:rsidRDefault="00C21AAB">
            <w:pPr>
              <w:pStyle w:val="normal0"/>
            </w:pPr>
          </w:p>
        </w:tc>
      </w:tr>
    </w:tbl>
    <w:p w14:paraId="32251554" w14:textId="77777777" w:rsidR="00C21AAB" w:rsidRDefault="00C21AAB">
      <w:pPr>
        <w:pStyle w:val="normal0"/>
        <w:tabs>
          <w:tab w:val="left" w:pos="0"/>
          <w:tab w:val="left" w:pos="270"/>
        </w:tabs>
      </w:pPr>
    </w:p>
    <w:p w14:paraId="53B00ECE" w14:textId="77777777" w:rsidR="00C21AAB" w:rsidRDefault="00C21AAB">
      <w:pPr>
        <w:pStyle w:val="normal0"/>
        <w:tabs>
          <w:tab w:val="left" w:pos="0"/>
          <w:tab w:val="left" w:pos="270"/>
        </w:tabs>
      </w:pPr>
    </w:p>
    <w:p w14:paraId="2434E621" w14:textId="77777777" w:rsidR="00C21AAB" w:rsidRDefault="00996A36">
      <w:pPr>
        <w:pStyle w:val="normal0"/>
        <w:tabs>
          <w:tab w:val="left" w:pos="0"/>
          <w:tab w:val="left" w:pos="270"/>
        </w:tabs>
      </w:pPr>
      <w:r>
        <w:rPr>
          <w:b/>
          <w:i/>
        </w:rPr>
        <w:t xml:space="preserve">2. </w:t>
      </w:r>
      <w:r>
        <w:rPr>
          <w:b/>
          <w:i/>
          <w:smallCaps/>
        </w:rPr>
        <w:t>ACTION PLAN AND RESULTS INDICATORS (SEE ATTACHED)</w:t>
      </w:r>
    </w:p>
    <w:p w14:paraId="1C6D4C0B" w14:textId="77777777" w:rsidR="00C21AAB" w:rsidRDefault="00C21AAB">
      <w:pPr>
        <w:pStyle w:val="normal0"/>
        <w:tabs>
          <w:tab w:val="left" w:pos="0"/>
          <w:tab w:val="left" w:pos="270"/>
        </w:tabs>
      </w:pPr>
    </w:p>
    <w:p w14:paraId="280B037C" w14:textId="77777777" w:rsidR="00C21AAB" w:rsidRDefault="00C21AAB">
      <w:pPr>
        <w:pStyle w:val="normal0"/>
        <w:tabs>
          <w:tab w:val="left" w:pos="0"/>
          <w:tab w:val="left" w:pos="270"/>
        </w:tabs>
      </w:pPr>
    </w:p>
    <w:p w14:paraId="49917C72" w14:textId="77777777" w:rsidR="00C21AAB" w:rsidRDefault="00996A36">
      <w:pPr>
        <w:pStyle w:val="normal0"/>
        <w:spacing w:after="120"/>
      </w:pPr>
      <w:r>
        <w:rPr>
          <w:b/>
          <w:smallCaps/>
        </w:rPr>
        <w:t xml:space="preserve">3. </w:t>
      </w:r>
      <w:r>
        <w:rPr>
          <w:b/>
          <w:i/>
          <w:smallCaps/>
        </w:rPr>
        <w:t>STATUS OF STUDENT OUTCOME INDICATORS</w:t>
      </w:r>
    </w:p>
    <w:tbl>
      <w:tblPr>
        <w:tblStyle w:val="a5"/>
        <w:tblW w:w="138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74"/>
        <w:gridCol w:w="3474"/>
        <w:gridCol w:w="3474"/>
        <w:gridCol w:w="3474"/>
      </w:tblGrid>
      <w:tr w:rsidR="00C21AAB" w14:paraId="0FDEE8F9" w14:textId="77777777">
        <w:tc>
          <w:tcPr>
            <w:tcW w:w="3474" w:type="dxa"/>
          </w:tcPr>
          <w:p w14:paraId="6D5FF76E" w14:textId="77777777" w:rsidR="00C21AAB" w:rsidRDefault="00996A36">
            <w:pPr>
              <w:pStyle w:val="normal0"/>
              <w:numPr>
                <w:ilvl w:val="0"/>
                <w:numId w:val="7"/>
              </w:numPr>
              <w:ind w:left="360" w:firstLine="0"/>
              <w:rPr>
                <w:i/>
              </w:rPr>
            </w:pPr>
            <w:r>
              <w:rPr>
                <w:b/>
                <w:i/>
              </w:rPr>
              <w:t>Accomplished</w:t>
            </w:r>
            <w:r>
              <w:rPr>
                <w:i/>
              </w:rPr>
              <w:t xml:space="preserve"> (Establish a new goal for the next school year)</w:t>
            </w:r>
          </w:p>
          <w:p w14:paraId="15A424E2" w14:textId="77777777" w:rsidR="00C21AAB" w:rsidRDefault="00C21AAB">
            <w:pPr>
              <w:pStyle w:val="normal0"/>
              <w:spacing w:after="120"/>
            </w:pPr>
          </w:p>
        </w:tc>
        <w:tc>
          <w:tcPr>
            <w:tcW w:w="3474" w:type="dxa"/>
          </w:tcPr>
          <w:p w14:paraId="5527B78F" w14:textId="77777777" w:rsidR="00C21AAB" w:rsidRDefault="00996A36">
            <w:pPr>
              <w:pStyle w:val="normal0"/>
              <w:numPr>
                <w:ilvl w:val="0"/>
                <w:numId w:val="7"/>
              </w:numPr>
              <w:ind w:left="346" w:firstLine="14"/>
              <w:rPr>
                <w:i/>
              </w:rPr>
            </w:pPr>
            <w:r>
              <w:rPr>
                <w:b/>
                <w:i/>
              </w:rPr>
              <w:t>Partially accomplished</w:t>
            </w:r>
            <w:r>
              <w:rPr>
                <w:i/>
              </w:rPr>
              <w:t xml:space="preserve"> (Continue with the current goal for the  next school year)</w:t>
            </w:r>
          </w:p>
          <w:p w14:paraId="6FB9D166" w14:textId="77777777" w:rsidR="00C21AAB" w:rsidRDefault="00C21AAB">
            <w:pPr>
              <w:pStyle w:val="normal0"/>
              <w:spacing w:after="120"/>
            </w:pPr>
          </w:p>
        </w:tc>
        <w:tc>
          <w:tcPr>
            <w:tcW w:w="3474" w:type="dxa"/>
          </w:tcPr>
          <w:p w14:paraId="46A317D6" w14:textId="77777777" w:rsidR="00C21AAB" w:rsidRDefault="00996A36">
            <w:pPr>
              <w:pStyle w:val="normal0"/>
              <w:numPr>
                <w:ilvl w:val="0"/>
                <w:numId w:val="7"/>
              </w:numPr>
              <w:ind w:hanging="359"/>
              <w:rPr>
                <w:i/>
                <w:smallCaps/>
              </w:rPr>
            </w:pPr>
            <w:r>
              <w:rPr>
                <w:b/>
                <w:i/>
              </w:rPr>
              <w:t>Not accomplished</w:t>
            </w:r>
          </w:p>
          <w:p w14:paraId="79D6483A" w14:textId="77777777" w:rsidR="00C21AAB" w:rsidRDefault="00996A36">
            <w:pPr>
              <w:pStyle w:val="normal0"/>
              <w:ind w:left="360"/>
            </w:pPr>
            <w:r>
              <w:rPr>
                <w:i/>
              </w:rPr>
              <w:t xml:space="preserve">(Continue with the current goal for the next school year) </w:t>
            </w:r>
          </w:p>
        </w:tc>
        <w:tc>
          <w:tcPr>
            <w:tcW w:w="3474" w:type="dxa"/>
          </w:tcPr>
          <w:p w14:paraId="2C9DD0F5" w14:textId="77777777" w:rsidR="00C21AAB" w:rsidRDefault="00996A36">
            <w:pPr>
              <w:pStyle w:val="normal0"/>
              <w:numPr>
                <w:ilvl w:val="0"/>
                <w:numId w:val="7"/>
              </w:numPr>
              <w:ind w:hanging="359"/>
              <w:rPr>
                <w:i/>
                <w:smallCaps/>
              </w:rPr>
            </w:pPr>
            <w:r>
              <w:rPr>
                <w:b/>
                <w:i/>
              </w:rPr>
              <w:t>Modified</w:t>
            </w:r>
            <w:r>
              <w:rPr>
                <w:i/>
              </w:rPr>
              <w:t xml:space="preserve"> </w:t>
            </w:r>
          </w:p>
          <w:p w14:paraId="3D661275" w14:textId="77777777" w:rsidR="00C21AAB" w:rsidRDefault="00996A36">
            <w:pPr>
              <w:pStyle w:val="normal0"/>
              <w:ind w:left="360"/>
            </w:pPr>
            <w:r>
              <w:rPr>
                <w:i/>
              </w:rPr>
              <w:t>(Modify the current goal for the next school year)</w:t>
            </w:r>
          </w:p>
        </w:tc>
      </w:tr>
    </w:tbl>
    <w:p w14:paraId="759C6375" w14:textId="77777777" w:rsidR="00C21AAB" w:rsidRDefault="00C21AAB">
      <w:pPr>
        <w:pStyle w:val="normal0"/>
      </w:pPr>
    </w:p>
    <w:p w14:paraId="0BA078E4" w14:textId="77777777" w:rsidR="00C21AAB" w:rsidRDefault="00C21AAB">
      <w:pPr>
        <w:pStyle w:val="normal0"/>
      </w:pPr>
    </w:p>
    <w:p w14:paraId="264A8032" w14:textId="77777777" w:rsidR="00C21AAB" w:rsidRDefault="00996A36">
      <w:pPr>
        <w:pStyle w:val="normal0"/>
      </w:pPr>
      <w:r>
        <w:rPr>
          <w:b/>
          <w:shd w:val="clear" w:color="auto" w:fill="CCCCCC"/>
        </w:rPr>
        <w:lastRenderedPageBreak/>
        <w:t>SIT Year End Process:</w:t>
      </w:r>
    </w:p>
    <w:p w14:paraId="1324CEF1" w14:textId="77777777" w:rsidR="00C21AAB" w:rsidRDefault="00996A36">
      <w:pPr>
        <w:pStyle w:val="normal0"/>
        <w:ind w:firstLine="720"/>
      </w:pPr>
      <w:r>
        <w:t>May/June – Review progress of implementation of SIT Action Plan</w:t>
      </w:r>
    </w:p>
    <w:p w14:paraId="06239FB0" w14:textId="77777777" w:rsidR="00C21AAB" w:rsidRDefault="00996A36">
      <w:pPr>
        <w:pStyle w:val="normal0"/>
        <w:ind w:firstLine="720"/>
      </w:pPr>
      <w:r>
        <w:t>August/September – Review status of Student Outcome Indicators</w:t>
      </w:r>
    </w:p>
    <w:p w14:paraId="1FB1D5E4" w14:textId="77777777" w:rsidR="00C21AAB" w:rsidRDefault="00996A36">
      <w:pPr>
        <w:pStyle w:val="normal0"/>
        <w:ind w:firstLine="720"/>
      </w:pPr>
      <w:r>
        <w:t>October 25th– Due to Deputy Superintendent</w:t>
      </w:r>
      <w:r>
        <w:rPr>
          <w:b/>
          <w:shd w:val="clear" w:color="auto" w:fill="CCCCCC"/>
        </w:rPr>
        <w:t xml:space="preserve"> </w:t>
      </w:r>
    </w:p>
    <w:p w14:paraId="04675317" w14:textId="77777777" w:rsidR="00C21AAB" w:rsidRDefault="00996A36">
      <w:pPr>
        <w:pStyle w:val="normal0"/>
      </w:pPr>
      <w:r>
        <w:br w:type="page"/>
      </w:r>
    </w:p>
    <w:p w14:paraId="0AEB42DF" w14:textId="77777777" w:rsidR="00C21AAB" w:rsidRDefault="00C21AAB">
      <w:pPr>
        <w:pStyle w:val="normal0"/>
        <w:widowControl w:val="0"/>
        <w:spacing w:after="200" w:line="276" w:lineRule="auto"/>
      </w:pPr>
    </w:p>
    <w:p w14:paraId="7E710A3F" w14:textId="77777777" w:rsidR="00C21AAB" w:rsidRDefault="00996A36">
      <w:pPr>
        <w:pStyle w:val="normal0"/>
        <w:jc w:val="center"/>
      </w:pPr>
      <w:r>
        <w:rPr>
          <w:b/>
          <w:sz w:val="36"/>
        </w:rPr>
        <w:t>2.</w:t>
      </w:r>
      <w:r>
        <w:t xml:space="preserve">  </w:t>
      </w:r>
      <w:r>
        <w:rPr>
          <w:b/>
          <w:sz w:val="36"/>
          <w:u w:val="single"/>
        </w:rPr>
        <w:t>SIT ACTION PLAN AND RESULTS INDICATORS</w:t>
      </w:r>
    </w:p>
    <w:p w14:paraId="51A31DA7" w14:textId="77777777" w:rsidR="00C21AAB" w:rsidRDefault="00996A36">
      <w:pPr>
        <w:pStyle w:val="normal0"/>
        <w:jc w:val="center"/>
      </w:pPr>
      <w:r>
        <w:rPr>
          <w:b/>
          <w:sz w:val="40"/>
        </w:rPr>
        <w:t>Year-End</w:t>
      </w:r>
      <w:r>
        <w:rPr>
          <w:b/>
          <w:sz w:val="36"/>
        </w:rPr>
        <w:t xml:space="preserve"> Progress Report</w:t>
      </w:r>
    </w:p>
    <w:p w14:paraId="79B578CA" w14:textId="77777777" w:rsidR="00C21AAB" w:rsidRDefault="00996A36">
      <w:pPr>
        <w:pStyle w:val="normal0"/>
      </w:pPr>
      <w:r>
        <w:rPr>
          <w:b/>
          <w:sz w:val="28"/>
        </w:rPr>
        <w:t xml:space="preserve">Adult Action Indicator:  </w:t>
      </w:r>
    </w:p>
    <w:p w14:paraId="41E7D784" w14:textId="77777777" w:rsidR="00C21AAB" w:rsidRDefault="00C21AAB">
      <w:pPr>
        <w:pStyle w:val="normal0"/>
        <w:jc w:val="center"/>
      </w:pPr>
    </w:p>
    <w:tbl>
      <w:tblPr>
        <w:tblStyle w:val="a6"/>
        <w:tblW w:w="1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03"/>
        <w:gridCol w:w="1544"/>
        <w:gridCol w:w="2181"/>
        <w:gridCol w:w="5400"/>
        <w:gridCol w:w="7200"/>
      </w:tblGrid>
      <w:tr w:rsidR="00C21AAB" w14:paraId="4C43E59A" w14:textId="77777777">
        <w:trPr>
          <w:trHeight w:val="880"/>
        </w:trPr>
        <w:tc>
          <w:tcPr>
            <w:tcW w:w="2503" w:type="dxa"/>
          </w:tcPr>
          <w:p w14:paraId="7643BFC9" w14:textId="77777777" w:rsidR="00C21AAB" w:rsidRDefault="00996A36">
            <w:pPr>
              <w:pStyle w:val="normal0"/>
              <w:jc w:val="center"/>
            </w:pPr>
            <w:r>
              <w:rPr>
                <w:b/>
                <w:sz w:val="28"/>
              </w:rPr>
              <w:t>Strategies</w:t>
            </w:r>
          </w:p>
        </w:tc>
        <w:tc>
          <w:tcPr>
            <w:tcW w:w="1544" w:type="dxa"/>
          </w:tcPr>
          <w:p w14:paraId="2021843F" w14:textId="77777777" w:rsidR="00C21AAB" w:rsidRDefault="00996A36">
            <w:pPr>
              <w:pStyle w:val="normal0"/>
              <w:jc w:val="center"/>
            </w:pPr>
            <w:r>
              <w:rPr>
                <w:b/>
                <w:sz w:val="28"/>
              </w:rPr>
              <w:t>Timeline</w:t>
            </w:r>
          </w:p>
        </w:tc>
        <w:tc>
          <w:tcPr>
            <w:tcW w:w="2181" w:type="dxa"/>
          </w:tcPr>
          <w:p w14:paraId="40DB330A" w14:textId="77777777" w:rsidR="00C21AAB" w:rsidRDefault="00996A36">
            <w:pPr>
              <w:pStyle w:val="normal0"/>
              <w:jc w:val="center"/>
            </w:pPr>
            <w:r>
              <w:rPr>
                <w:b/>
                <w:sz w:val="28"/>
              </w:rPr>
              <w:t>Person (s) Responsible</w:t>
            </w:r>
          </w:p>
        </w:tc>
        <w:tc>
          <w:tcPr>
            <w:tcW w:w="5400" w:type="dxa"/>
          </w:tcPr>
          <w:p w14:paraId="3441CB6B" w14:textId="77777777" w:rsidR="00C21AAB" w:rsidRDefault="00996A36">
            <w:pPr>
              <w:pStyle w:val="normal0"/>
              <w:jc w:val="center"/>
            </w:pPr>
            <w:r>
              <w:rPr>
                <w:b/>
                <w:sz w:val="28"/>
              </w:rPr>
              <w:t>Results Indicators</w:t>
            </w:r>
          </w:p>
        </w:tc>
        <w:tc>
          <w:tcPr>
            <w:tcW w:w="7200" w:type="dxa"/>
          </w:tcPr>
          <w:p w14:paraId="5B2597F8" w14:textId="77777777" w:rsidR="00C21AAB" w:rsidRDefault="00996A36">
            <w:pPr>
              <w:pStyle w:val="normal0"/>
              <w:jc w:val="center"/>
            </w:pPr>
            <w:r>
              <w:rPr>
                <w:b/>
                <w:sz w:val="28"/>
              </w:rPr>
              <w:t xml:space="preserve">Status/Progress </w:t>
            </w:r>
          </w:p>
        </w:tc>
      </w:tr>
      <w:tr w:rsidR="00C21AAB" w14:paraId="6440562A" w14:textId="77777777">
        <w:trPr>
          <w:trHeight w:val="340"/>
        </w:trPr>
        <w:tc>
          <w:tcPr>
            <w:tcW w:w="2503" w:type="dxa"/>
          </w:tcPr>
          <w:p w14:paraId="63CC1CFC" w14:textId="77777777" w:rsidR="00C21AAB" w:rsidRDefault="00C21AAB">
            <w:pPr>
              <w:pStyle w:val="normal0"/>
            </w:pPr>
          </w:p>
          <w:p w14:paraId="2880D9CC" w14:textId="77777777" w:rsidR="00C21AAB" w:rsidRDefault="00C21AAB">
            <w:pPr>
              <w:pStyle w:val="normal0"/>
            </w:pPr>
          </w:p>
        </w:tc>
        <w:tc>
          <w:tcPr>
            <w:tcW w:w="1544" w:type="dxa"/>
          </w:tcPr>
          <w:p w14:paraId="72303050" w14:textId="77777777" w:rsidR="00C21AAB" w:rsidRDefault="00C21AAB">
            <w:pPr>
              <w:pStyle w:val="normal0"/>
            </w:pPr>
          </w:p>
        </w:tc>
        <w:tc>
          <w:tcPr>
            <w:tcW w:w="2181" w:type="dxa"/>
          </w:tcPr>
          <w:p w14:paraId="3DBA58A9" w14:textId="77777777" w:rsidR="00C21AAB" w:rsidRDefault="00C21AAB">
            <w:pPr>
              <w:pStyle w:val="normal0"/>
            </w:pPr>
          </w:p>
        </w:tc>
        <w:tc>
          <w:tcPr>
            <w:tcW w:w="5400" w:type="dxa"/>
          </w:tcPr>
          <w:p w14:paraId="30E81EF1" w14:textId="77777777" w:rsidR="00C21AAB" w:rsidRDefault="00C21AAB">
            <w:pPr>
              <w:pStyle w:val="normal0"/>
            </w:pPr>
          </w:p>
        </w:tc>
        <w:tc>
          <w:tcPr>
            <w:tcW w:w="7200" w:type="dxa"/>
          </w:tcPr>
          <w:p w14:paraId="53F7CB55" w14:textId="77777777" w:rsidR="00C21AAB" w:rsidRDefault="00C21AAB">
            <w:pPr>
              <w:pStyle w:val="normal0"/>
            </w:pPr>
          </w:p>
        </w:tc>
      </w:tr>
      <w:tr w:rsidR="00C21AAB" w14:paraId="04090B0B" w14:textId="77777777">
        <w:trPr>
          <w:trHeight w:val="340"/>
        </w:trPr>
        <w:tc>
          <w:tcPr>
            <w:tcW w:w="2503" w:type="dxa"/>
          </w:tcPr>
          <w:p w14:paraId="133684BE" w14:textId="77777777" w:rsidR="00C21AAB" w:rsidRDefault="00C21AAB">
            <w:pPr>
              <w:pStyle w:val="normal0"/>
            </w:pPr>
          </w:p>
          <w:p w14:paraId="2D8F2DB0" w14:textId="77777777" w:rsidR="00C21AAB" w:rsidRDefault="00C21AAB">
            <w:pPr>
              <w:pStyle w:val="normal0"/>
            </w:pPr>
          </w:p>
        </w:tc>
        <w:tc>
          <w:tcPr>
            <w:tcW w:w="1544" w:type="dxa"/>
          </w:tcPr>
          <w:p w14:paraId="68D88969" w14:textId="77777777" w:rsidR="00C21AAB" w:rsidRDefault="00C21AAB">
            <w:pPr>
              <w:pStyle w:val="normal0"/>
            </w:pPr>
          </w:p>
        </w:tc>
        <w:tc>
          <w:tcPr>
            <w:tcW w:w="2181" w:type="dxa"/>
          </w:tcPr>
          <w:p w14:paraId="561C5E21" w14:textId="77777777" w:rsidR="00C21AAB" w:rsidRDefault="00C21AAB">
            <w:pPr>
              <w:pStyle w:val="normal0"/>
            </w:pPr>
          </w:p>
        </w:tc>
        <w:tc>
          <w:tcPr>
            <w:tcW w:w="5400" w:type="dxa"/>
          </w:tcPr>
          <w:p w14:paraId="195401CA" w14:textId="77777777" w:rsidR="00C21AAB" w:rsidRDefault="00C21AAB">
            <w:pPr>
              <w:pStyle w:val="normal0"/>
            </w:pPr>
          </w:p>
        </w:tc>
        <w:tc>
          <w:tcPr>
            <w:tcW w:w="7200" w:type="dxa"/>
          </w:tcPr>
          <w:p w14:paraId="46D56824" w14:textId="77777777" w:rsidR="00C21AAB" w:rsidRDefault="00C21AAB">
            <w:pPr>
              <w:pStyle w:val="normal0"/>
            </w:pPr>
          </w:p>
        </w:tc>
      </w:tr>
      <w:tr w:rsidR="00C21AAB" w14:paraId="30AE6A75" w14:textId="77777777">
        <w:trPr>
          <w:trHeight w:val="380"/>
        </w:trPr>
        <w:tc>
          <w:tcPr>
            <w:tcW w:w="2503" w:type="dxa"/>
          </w:tcPr>
          <w:p w14:paraId="69F94FEE" w14:textId="77777777" w:rsidR="00C21AAB" w:rsidRDefault="00C21AAB">
            <w:pPr>
              <w:pStyle w:val="normal0"/>
            </w:pPr>
          </w:p>
          <w:p w14:paraId="1C7C3A60" w14:textId="77777777" w:rsidR="00C21AAB" w:rsidRDefault="00C21AAB">
            <w:pPr>
              <w:pStyle w:val="normal0"/>
            </w:pPr>
          </w:p>
        </w:tc>
        <w:tc>
          <w:tcPr>
            <w:tcW w:w="1544" w:type="dxa"/>
          </w:tcPr>
          <w:p w14:paraId="64D83157" w14:textId="77777777" w:rsidR="00C21AAB" w:rsidRDefault="00C21AAB">
            <w:pPr>
              <w:pStyle w:val="normal0"/>
            </w:pPr>
          </w:p>
        </w:tc>
        <w:tc>
          <w:tcPr>
            <w:tcW w:w="2181" w:type="dxa"/>
          </w:tcPr>
          <w:p w14:paraId="54E9C6D9" w14:textId="77777777" w:rsidR="00C21AAB" w:rsidRDefault="00C21AAB">
            <w:pPr>
              <w:pStyle w:val="normal0"/>
            </w:pPr>
          </w:p>
        </w:tc>
        <w:tc>
          <w:tcPr>
            <w:tcW w:w="5400" w:type="dxa"/>
          </w:tcPr>
          <w:p w14:paraId="277E506B" w14:textId="77777777" w:rsidR="00C21AAB" w:rsidRDefault="00C21AAB">
            <w:pPr>
              <w:pStyle w:val="normal0"/>
            </w:pPr>
          </w:p>
        </w:tc>
        <w:tc>
          <w:tcPr>
            <w:tcW w:w="7200" w:type="dxa"/>
          </w:tcPr>
          <w:p w14:paraId="33DFEDB1" w14:textId="77777777" w:rsidR="00C21AAB" w:rsidRDefault="00C21AAB">
            <w:pPr>
              <w:pStyle w:val="normal0"/>
            </w:pPr>
          </w:p>
        </w:tc>
      </w:tr>
      <w:tr w:rsidR="00C21AAB" w14:paraId="0DA1D46F" w14:textId="77777777">
        <w:trPr>
          <w:trHeight w:val="340"/>
        </w:trPr>
        <w:tc>
          <w:tcPr>
            <w:tcW w:w="2503" w:type="dxa"/>
          </w:tcPr>
          <w:p w14:paraId="2E36C519" w14:textId="77777777" w:rsidR="00C21AAB" w:rsidRDefault="00C21AAB">
            <w:pPr>
              <w:pStyle w:val="normal0"/>
            </w:pPr>
          </w:p>
          <w:p w14:paraId="06342B93" w14:textId="77777777" w:rsidR="00C21AAB" w:rsidRDefault="00C21AAB">
            <w:pPr>
              <w:pStyle w:val="normal0"/>
            </w:pPr>
          </w:p>
        </w:tc>
        <w:tc>
          <w:tcPr>
            <w:tcW w:w="1544" w:type="dxa"/>
          </w:tcPr>
          <w:p w14:paraId="1A785190" w14:textId="77777777" w:rsidR="00C21AAB" w:rsidRDefault="00C21AAB">
            <w:pPr>
              <w:pStyle w:val="normal0"/>
            </w:pPr>
          </w:p>
        </w:tc>
        <w:tc>
          <w:tcPr>
            <w:tcW w:w="2181" w:type="dxa"/>
          </w:tcPr>
          <w:p w14:paraId="14DDCCC5" w14:textId="77777777" w:rsidR="00C21AAB" w:rsidRDefault="00C21AAB">
            <w:pPr>
              <w:pStyle w:val="normal0"/>
            </w:pPr>
          </w:p>
        </w:tc>
        <w:tc>
          <w:tcPr>
            <w:tcW w:w="5400" w:type="dxa"/>
          </w:tcPr>
          <w:p w14:paraId="1C0551AC" w14:textId="77777777" w:rsidR="00C21AAB" w:rsidRDefault="00C21AAB">
            <w:pPr>
              <w:pStyle w:val="normal0"/>
            </w:pPr>
          </w:p>
        </w:tc>
        <w:tc>
          <w:tcPr>
            <w:tcW w:w="7200" w:type="dxa"/>
          </w:tcPr>
          <w:p w14:paraId="131AFE7E" w14:textId="77777777" w:rsidR="00C21AAB" w:rsidRDefault="00C21AAB">
            <w:pPr>
              <w:pStyle w:val="normal0"/>
            </w:pPr>
          </w:p>
        </w:tc>
      </w:tr>
      <w:tr w:rsidR="00C21AAB" w14:paraId="1C4D71A8" w14:textId="77777777">
        <w:trPr>
          <w:trHeight w:val="340"/>
        </w:trPr>
        <w:tc>
          <w:tcPr>
            <w:tcW w:w="2503" w:type="dxa"/>
          </w:tcPr>
          <w:p w14:paraId="145F63B2" w14:textId="77777777" w:rsidR="00C21AAB" w:rsidRDefault="00C21AAB">
            <w:pPr>
              <w:pStyle w:val="normal0"/>
            </w:pPr>
          </w:p>
          <w:p w14:paraId="2A804E13" w14:textId="77777777" w:rsidR="00C21AAB" w:rsidRDefault="00C21AAB">
            <w:pPr>
              <w:pStyle w:val="normal0"/>
            </w:pPr>
          </w:p>
        </w:tc>
        <w:tc>
          <w:tcPr>
            <w:tcW w:w="1544" w:type="dxa"/>
          </w:tcPr>
          <w:p w14:paraId="17400167" w14:textId="77777777" w:rsidR="00C21AAB" w:rsidRDefault="00C21AAB">
            <w:pPr>
              <w:pStyle w:val="normal0"/>
            </w:pPr>
          </w:p>
        </w:tc>
        <w:tc>
          <w:tcPr>
            <w:tcW w:w="2181" w:type="dxa"/>
          </w:tcPr>
          <w:p w14:paraId="0D827F5F" w14:textId="77777777" w:rsidR="00C21AAB" w:rsidRDefault="00C21AAB">
            <w:pPr>
              <w:pStyle w:val="normal0"/>
            </w:pPr>
          </w:p>
        </w:tc>
        <w:tc>
          <w:tcPr>
            <w:tcW w:w="5400" w:type="dxa"/>
          </w:tcPr>
          <w:p w14:paraId="625D26C4" w14:textId="77777777" w:rsidR="00C21AAB" w:rsidRDefault="00C21AAB">
            <w:pPr>
              <w:pStyle w:val="normal0"/>
            </w:pPr>
          </w:p>
        </w:tc>
        <w:tc>
          <w:tcPr>
            <w:tcW w:w="7200" w:type="dxa"/>
          </w:tcPr>
          <w:p w14:paraId="2AA52371" w14:textId="77777777" w:rsidR="00C21AAB" w:rsidRDefault="00C21AAB">
            <w:pPr>
              <w:pStyle w:val="normal0"/>
            </w:pPr>
          </w:p>
        </w:tc>
      </w:tr>
      <w:tr w:rsidR="00C21AAB" w14:paraId="5720AFB8" w14:textId="77777777">
        <w:trPr>
          <w:trHeight w:val="380"/>
        </w:trPr>
        <w:tc>
          <w:tcPr>
            <w:tcW w:w="2503" w:type="dxa"/>
          </w:tcPr>
          <w:p w14:paraId="620DF812" w14:textId="77777777" w:rsidR="00C21AAB" w:rsidRDefault="00C21AAB">
            <w:pPr>
              <w:pStyle w:val="normal0"/>
            </w:pPr>
          </w:p>
          <w:p w14:paraId="4CF2B3AA" w14:textId="77777777" w:rsidR="00C21AAB" w:rsidRDefault="00C21AAB">
            <w:pPr>
              <w:pStyle w:val="normal0"/>
            </w:pPr>
          </w:p>
        </w:tc>
        <w:tc>
          <w:tcPr>
            <w:tcW w:w="1544" w:type="dxa"/>
          </w:tcPr>
          <w:p w14:paraId="15E35488" w14:textId="77777777" w:rsidR="00C21AAB" w:rsidRDefault="00C21AAB">
            <w:pPr>
              <w:pStyle w:val="normal0"/>
            </w:pPr>
          </w:p>
        </w:tc>
        <w:tc>
          <w:tcPr>
            <w:tcW w:w="2181" w:type="dxa"/>
          </w:tcPr>
          <w:p w14:paraId="4D2E9BBB" w14:textId="77777777" w:rsidR="00C21AAB" w:rsidRDefault="00C21AAB">
            <w:pPr>
              <w:pStyle w:val="normal0"/>
            </w:pPr>
          </w:p>
        </w:tc>
        <w:tc>
          <w:tcPr>
            <w:tcW w:w="5400" w:type="dxa"/>
          </w:tcPr>
          <w:p w14:paraId="101922DD" w14:textId="77777777" w:rsidR="00C21AAB" w:rsidRDefault="00C21AAB">
            <w:pPr>
              <w:pStyle w:val="normal0"/>
            </w:pPr>
          </w:p>
        </w:tc>
        <w:tc>
          <w:tcPr>
            <w:tcW w:w="7200" w:type="dxa"/>
          </w:tcPr>
          <w:p w14:paraId="2F5B282A" w14:textId="77777777" w:rsidR="00C21AAB" w:rsidRDefault="00C21AAB">
            <w:pPr>
              <w:pStyle w:val="normal0"/>
            </w:pPr>
          </w:p>
        </w:tc>
      </w:tr>
      <w:tr w:rsidR="00C21AAB" w14:paraId="65ADBBC3" w14:textId="77777777">
        <w:trPr>
          <w:trHeight w:val="340"/>
        </w:trPr>
        <w:tc>
          <w:tcPr>
            <w:tcW w:w="2503" w:type="dxa"/>
          </w:tcPr>
          <w:p w14:paraId="1C02053B" w14:textId="77777777" w:rsidR="00C21AAB" w:rsidRDefault="00C21AAB">
            <w:pPr>
              <w:pStyle w:val="normal0"/>
            </w:pPr>
          </w:p>
          <w:p w14:paraId="148F64AE" w14:textId="77777777" w:rsidR="00C21AAB" w:rsidRDefault="00C21AAB">
            <w:pPr>
              <w:pStyle w:val="normal0"/>
            </w:pPr>
          </w:p>
        </w:tc>
        <w:tc>
          <w:tcPr>
            <w:tcW w:w="1544" w:type="dxa"/>
          </w:tcPr>
          <w:p w14:paraId="5C161C2F" w14:textId="77777777" w:rsidR="00C21AAB" w:rsidRDefault="00C21AAB">
            <w:pPr>
              <w:pStyle w:val="normal0"/>
            </w:pPr>
          </w:p>
        </w:tc>
        <w:tc>
          <w:tcPr>
            <w:tcW w:w="2181" w:type="dxa"/>
          </w:tcPr>
          <w:p w14:paraId="57442106" w14:textId="77777777" w:rsidR="00C21AAB" w:rsidRDefault="00C21AAB">
            <w:pPr>
              <w:pStyle w:val="normal0"/>
            </w:pPr>
          </w:p>
        </w:tc>
        <w:tc>
          <w:tcPr>
            <w:tcW w:w="5400" w:type="dxa"/>
          </w:tcPr>
          <w:p w14:paraId="6BB3B6DF" w14:textId="77777777" w:rsidR="00C21AAB" w:rsidRDefault="00C21AAB">
            <w:pPr>
              <w:pStyle w:val="normal0"/>
            </w:pPr>
          </w:p>
        </w:tc>
        <w:tc>
          <w:tcPr>
            <w:tcW w:w="7200" w:type="dxa"/>
          </w:tcPr>
          <w:p w14:paraId="687B8517" w14:textId="77777777" w:rsidR="00C21AAB" w:rsidRDefault="00C21AAB">
            <w:pPr>
              <w:pStyle w:val="normal0"/>
            </w:pPr>
          </w:p>
        </w:tc>
      </w:tr>
      <w:tr w:rsidR="00C21AAB" w14:paraId="00B1D8F4" w14:textId="77777777">
        <w:trPr>
          <w:trHeight w:val="340"/>
        </w:trPr>
        <w:tc>
          <w:tcPr>
            <w:tcW w:w="2503" w:type="dxa"/>
          </w:tcPr>
          <w:p w14:paraId="55092412" w14:textId="77777777" w:rsidR="00C21AAB" w:rsidRDefault="00C21AAB">
            <w:pPr>
              <w:pStyle w:val="normal0"/>
            </w:pPr>
          </w:p>
          <w:p w14:paraId="5AB9A685" w14:textId="77777777" w:rsidR="00C21AAB" w:rsidRDefault="00C21AAB">
            <w:pPr>
              <w:pStyle w:val="normal0"/>
            </w:pPr>
          </w:p>
        </w:tc>
        <w:tc>
          <w:tcPr>
            <w:tcW w:w="1544" w:type="dxa"/>
          </w:tcPr>
          <w:p w14:paraId="1F36304F" w14:textId="77777777" w:rsidR="00C21AAB" w:rsidRDefault="00C21AAB">
            <w:pPr>
              <w:pStyle w:val="normal0"/>
            </w:pPr>
          </w:p>
        </w:tc>
        <w:tc>
          <w:tcPr>
            <w:tcW w:w="2181" w:type="dxa"/>
          </w:tcPr>
          <w:p w14:paraId="7CE80111" w14:textId="77777777" w:rsidR="00C21AAB" w:rsidRDefault="00C21AAB">
            <w:pPr>
              <w:pStyle w:val="normal0"/>
            </w:pPr>
          </w:p>
        </w:tc>
        <w:tc>
          <w:tcPr>
            <w:tcW w:w="5400" w:type="dxa"/>
          </w:tcPr>
          <w:p w14:paraId="6B7DD61F" w14:textId="77777777" w:rsidR="00C21AAB" w:rsidRDefault="00C21AAB">
            <w:pPr>
              <w:pStyle w:val="normal0"/>
            </w:pPr>
          </w:p>
        </w:tc>
        <w:tc>
          <w:tcPr>
            <w:tcW w:w="7200" w:type="dxa"/>
          </w:tcPr>
          <w:p w14:paraId="558C414C" w14:textId="77777777" w:rsidR="00C21AAB" w:rsidRDefault="00C21AAB">
            <w:pPr>
              <w:pStyle w:val="normal0"/>
            </w:pPr>
          </w:p>
        </w:tc>
      </w:tr>
      <w:tr w:rsidR="00C21AAB" w14:paraId="0857CAD6" w14:textId="77777777">
        <w:trPr>
          <w:trHeight w:val="380"/>
        </w:trPr>
        <w:tc>
          <w:tcPr>
            <w:tcW w:w="2503" w:type="dxa"/>
          </w:tcPr>
          <w:p w14:paraId="41DCC209" w14:textId="77777777" w:rsidR="00C21AAB" w:rsidRDefault="00C21AAB">
            <w:pPr>
              <w:pStyle w:val="normal0"/>
            </w:pPr>
          </w:p>
          <w:p w14:paraId="4D0CB25B" w14:textId="77777777" w:rsidR="00C21AAB" w:rsidRDefault="00C21AAB">
            <w:pPr>
              <w:pStyle w:val="normal0"/>
            </w:pPr>
          </w:p>
        </w:tc>
        <w:tc>
          <w:tcPr>
            <w:tcW w:w="1544" w:type="dxa"/>
          </w:tcPr>
          <w:p w14:paraId="7B231F40" w14:textId="77777777" w:rsidR="00C21AAB" w:rsidRDefault="00C21AAB">
            <w:pPr>
              <w:pStyle w:val="normal0"/>
            </w:pPr>
          </w:p>
        </w:tc>
        <w:tc>
          <w:tcPr>
            <w:tcW w:w="2181" w:type="dxa"/>
          </w:tcPr>
          <w:p w14:paraId="0D72E46C" w14:textId="77777777" w:rsidR="00C21AAB" w:rsidRDefault="00C21AAB">
            <w:pPr>
              <w:pStyle w:val="normal0"/>
            </w:pPr>
          </w:p>
        </w:tc>
        <w:tc>
          <w:tcPr>
            <w:tcW w:w="5400" w:type="dxa"/>
          </w:tcPr>
          <w:p w14:paraId="0BB1B49E" w14:textId="77777777" w:rsidR="00C21AAB" w:rsidRDefault="00C21AAB">
            <w:pPr>
              <w:pStyle w:val="normal0"/>
            </w:pPr>
          </w:p>
        </w:tc>
        <w:tc>
          <w:tcPr>
            <w:tcW w:w="7200" w:type="dxa"/>
          </w:tcPr>
          <w:p w14:paraId="3B6AB969" w14:textId="77777777" w:rsidR="00C21AAB" w:rsidRDefault="00C21AAB">
            <w:pPr>
              <w:pStyle w:val="normal0"/>
            </w:pPr>
          </w:p>
        </w:tc>
      </w:tr>
      <w:tr w:rsidR="00C21AAB" w14:paraId="64A83E4E" w14:textId="77777777">
        <w:trPr>
          <w:trHeight w:val="340"/>
        </w:trPr>
        <w:tc>
          <w:tcPr>
            <w:tcW w:w="2503" w:type="dxa"/>
          </w:tcPr>
          <w:p w14:paraId="2B0D377B" w14:textId="77777777" w:rsidR="00C21AAB" w:rsidRDefault="00C21AAB">
            <w:pPr>
              <w:pStyle w:val="normal0"/>
            </w:pPr>
          </w:p>
          <w:p w14:paraId="351624F4" w14:textId="77777777" w:rsidR="00C21AAB" w:rsidRDefault="00C21AAB">
            <w:pPr>
              <w:pStyle w:val="normal0"/>
            </w:pPr>
          </w:p>
        </w:tc>
        <w:tc>
          <w:tcPr>
            <w:tcW w:w="1544" w:type="dxa"/>
          </w:tcPr>
          <w:p w14:paraId="2D94721E" w14:textId="77777777" w:rsidR="00C21AAB" w:rsidRDefault="00C21AAB">
            <w:pPr>
              <w:pStyle w:val="normal0"/>
            </w:pPr>
          </w:p>
        </w:tc>
        <w:tc>
          <w:tcPr>
            <w:tcW w:w="2181" w:type="dxa"/>
          </w:tcPr>
          <w:p w14:paraId="32EABBB2" w14:textId="77777777" w:rsidR="00C21AAB" w:rsidRDefault="00C21AAB">
            <w:pPr>
              <w:pStyle w:val="normal0"/>
            </w:pPr>
          </w:p>
        </w:tc>
        <w:tc>
          <w:tcPr>
            <w:tcW w:w="5400" w:type="dxa"/>
          </w:tcPr>
          <w:p w14:paraId="722F6A7C" w14:textId="77777777" w:rsidR="00C21AAB" w:rsidRDefault="00C21AAB">
            <w:pPr>
              <w:pStyle w:val="normal0"/>
            </w:pPr>
          </w:p>
        </w:tc>
        <w:tc>
          <w:tcPr>
            <w:tcW w:w="7200" w:type="dxa"/>
          </w:tcPr>
          <w:p w14:paraId="20151A8C" w14:textId="77777777" w:rsidR="00C21AAB" w:rsidRDefault="00C21AAB">
            <w:pPr>
              <w:pStyle w:val="normal0"/>
            </w:pPr>
          </w:p>
        </w:tc>
      </w:tr>
      <w:tr w:rsidR="00C21AAB" w14:paraId="2579F9BF" w14:textId="77777777">
        <w:trPr>
          <w:trHeight w:val="340"/>
        </w:trPr>
        <w:tc>
          <w:tcPr>
            <w:tcW w:w="2503" w:type="dxa"/>
          </w:tcPr>
          <w:p w14:paraId="256B2130" w14:textId="77777777" w:rsidR="00C21AAB" w:rsidRDefault="00C21AAB">
            <w:pPr>
              <w:pStyle w:val="normal0"/>
            </w:pPr>
          </w:p>
          <w:p w14:paraId="19E4E2AA" w14:textId="77777777" w:rsidR="00C21AAB" w:rsidRDefault="00C21AAB">
            <w:pPr>
              <w:pStyle w:val="normal0"/>
            </w:pPr>
          </w:p>
        </w:tc>
        <w:tc>
          <w:tcPr>
            <w:tcW w:w="1544" w:type="dxa"/>
          </w:tcPr>
          <w:p w14:paraId="7CD85E62" w14:textId="77777777" w:rsidR="00C21AAB" w:rsidRDefault="00C21AAB">
            <w:pPr>
              <w:pStyle w:val="normal0"/>
            </w:pPr>
          </w:p>
        </w:tc>
        <w:tc>
          <w:tcPr>
            <w:tcW w:w="2181" w:type="dxa"/>
          </w:tcPr>
          <w:p w14:paraId="13A9D283" w14:textId="77777777" w:rsidR="00C21AAB" w:rsidRDefault="00C21AAB">
            <w:pPr>
              <w:pStyle w:val="normal0"/>
            </w:pPr>
          </w:p>
        </w:tc>
        <w:tc>
          <w:tcPr>
            <w:tcW w:w="5400" w:type="dxa"/>
          </w:tcPr>
          <w:p w14:paraId="74FD9745" w14:textId="77777777" w:rsidR="00C21AAB" w:rsidRDefault="00C21AAB">
            <w:pPr>
              <w:pStyle w:val="normal0"/>
            </w:pPr>
          </w:p>
        </w:tc>
        <w:tc>
          <w:tcPr>
            <w:tcW w:w="7200" w:type="dxa"/>
          </w:tcPr>
          <w:p w14:paraId="3FA12E4C" w14:textId="77777777" w:rsidR="00C21AAB" w:rsidRDefault="00C21AAB">
            <w:pPr>
              <w:pStyle w:val="normal0"/>
            </w:pPr>
          </w:p>
        </w:tc>
      </w:tr>
    </w:tbl>
    <w:p w14:paraId="536EC996" w14:textId="77777777" w:rsidR="00C21AAB" w:rsidRDefault="00C21AAB">
      <w:pPr>
        <w:pStyle w:val="normal0"/>
      </w:pPr>
    </w:p>
    <w:p w14:paraId="5C3857FB" w14:textId="77777777" w:rsidR="00C21AAB" w:rsidRDefault="00C21AAB">
      <w:pPr>
        <w:pStyle w:val="normal0"/>
        <w:ind w:left="3600" w:firstLine="720"/>
        <w:jc w:val="center"/>
      </w:pPr>
    </w:p>
    <w:sectPr w:rsidR="00C21AAB">
      <w:headerReference w:type="default" r:id="rId14"/>
      <w:footerReference w:type="default" r:id="rId15"/>
      <w:pgSz w:w="20160" w:h="12240"/>
      <w:pgMar w:top="1440" w:right="1080" w:bottom="144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FCCA45" w14:textId="77777777" w:rsidR="00A92E37" w:rsidRDefault="00996A36">
      <w:r>
        <w:separator/>
      </w:r>
    </w:p>
  </w:endnote>
  <w:endnote w:type="continuationSeparator" w:id="0">
    <w:p w14:paraId="552A4B00" w14:textId="77777777" w:rsidR="00A92E37" w:rsidRDefault="00996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4ACA1" w14:textId="77777777" w:rsidR="00C21AAB" w:rsidRDefault="00C21AAB">
    <w:pPr>
      <w:pStyle w:val="normal0"/>
      <w:tabs>
        <w:tab w:val="center" w:pos="4680"/>
        <w:tab w:val="right" w:pos="9360"/>
      </w:tabs>
    </w:pPr>
  </w:p>
  <w:p w14:paraId="558F79EC" w14:textId="77777777" w:rsidR="00C21AAB" w:rsidRDefault="00C21AAB">
    <w:pPr>
      <w:pStyle w:val="normal0"/>
      <w:tabs>
        <w:tab w:val="center" w:pos="4680"/>
        <w:tab w:val="right" w:pos="9360"/>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9425E0" w14:textId="77777777" w:rsidR="00A92E37" w:rsidRDefault="00996A36">
      <w:r>
        <w:separator/>
      </w:r>
    </w:p>
  </w:footnote>
  <w:footnote w:type="continuationSeparator" w:id="0">
    <w:p w14:paraId="0AC2BEB0" w14:textId="77777777" w:rsidR="00A92E37" w:rsidRDefault="00996A3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01AFA" w14:textId="77777777" w:rsidR="00C21AAB" w:rsidRDefault="00C21AAB">
    <w:pPr>
      <w:pStyle w:val="normal0"/>
      <w:tabs>
        <w:tab w:val="center" w:pos="4680"/>
        <w:tab w:val="right" w:pos="936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50213"/>
    <w:multiLevelType w:val="multilevel"/>
    <w:tmpl w:val="679AE52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22571CE1"/>
    <w:multiLevelType w:val="multilevel"/>
    <w:tmpl w:val="50786AB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2EC034D5"/>
    <w:multiLevelType w:val="multilevel"/>
    <w:tmpl w:val="02EC576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310F3D9B"/>
    <w:multiLevelType w:val="multilevel"/>
    <w:tmpl w:val="4EDE08E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3B6B37C0"/>
    <w:multiLevelType w:val="multilevel"/>
    <w:tmpl w:val="0D8E531A"/>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5">
    <w:nsid w:val="4A6F56A5"/>
    <w:multiLevelType w:val="multilevel"/>
    <w:tmpl w:val="9DEE1D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63575599"/>
    <w:multiLevelType w:val="multilevel"/>
    <w:tmpl w:val="4EE65B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67B01FF2"/>
    <w:multiLevelType w:val="multilevel"/>
    <w:tmpl w:val="736E9BB8"/>
    <w:lvl w:ilvl="0">
      <w:start w:val="1"/>
      <w:numFmt w:val="bullet"/>
      <w:lvlText w:val=""/>
      <w:lvlJc w:val="left"/>
      <w:pPr>
        <w:ind w:left="720" w:firstLine="360"/>
      </w:pPr>
      <w:rPr>
        <w:rFonts w:ascii="Arial" w:eastAsia="Arial" w:hAnsi="Arial" w:cs="Arial"/>
        <w:sz w:val="24"/>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6FD3422B"/>
    <w:multiLevelType w:val="multilevel"/>
    <w:tmpl w:val="37DE98EE"/>
    <w:lvl w:ilvl="0">
      <w:start w:val="1"/>
      <w:numFmt w:val="decimal"/>
      <w:lvlText w:val="%1."/>
      <w:lvlJc w:val="left"/>
      <w:pPr>
        <w:ind w:left="720" w:firstLine="360"/>
      </w:pPr>
      <w:rPr>
        <w:rFonts w:ascii="Arial" w:eastAsia="Arial" w:hAnsi="Arial" w:cs="Arial"/>
        <w:color w:val="222222"/>
        <w:sz w:val="20"/>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6"/>
  </w:num>
  <w:num w:numId="2">
    <w:abstractNumId w:val="8"/>
  </w:num>
  <w:num w:numId="3">
    <w:abstractNumId w:val="4"/>
  </w:num>
  <w:num w:numId="4">
    <w:abstractNumId w:val="5"/>
  </w:num>
  <w:num w:numId="5">
    <w:abstractNumId w:val="3"/>
  </w:num>
  <w:num w:numId="6">
    <w:abstractNumId w:val="0"/>
  </w:num>
  <w:num w:numId="7">
    <w:abstractNumId w:val="7"/>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21AAB"/>
    <w:rsid w:val="00187D42"/>
    <w:rsid w:val="005D00A1"/>
    <w:rsid w:val="008D7624"/>
    <w:rsid w:val="00996A36"/>
    <w:rsid w:val="00A92E37"/>
    <w:rsid w:val="00AF2786"/>
    <w:rsid w:val="00C21AAB"/>
    <w:rsid w:val="00ED65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BAF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outlineLvl w:val="2"/>
    </w:pPr>
    <w:rPr>
      <w:b/>
      <w:sz w:val="22"/>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outlineLvl w:val="2"/>
    </w:pPr>
    <w:rPr>
      <w:b/>
      <w:sz w:val="22"/>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orestandards.org/ELA-Literacy/CCRA/W/7/" TargetMode="External"/><Relationship Id="rId12" Type="http://schemas.openxmlformats.org/officeDocument/2006/relationships/hyperlink" Target="http://www.corestandards.org/ELA-Literacy/CCRA/W/8/" TargetMode="External"/><Relationship Id="rId13" Type="http://schemas.openxmlformats.org/officeDocument/2006/relationships/hyperlink" Target="http://www.corestandards.org/ELA-Literacy/CCRA/W/9/"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restandards.org/ELA-Literacy/CCRA/W/1/" TargetMode="External"/><Relationship Id="rId9" Type="http://schemas.openxmlformats.org/officeDocument/2006/relationships/hyperlink" Target="http://www.corestandards.org/ELA-Literacy/CCRA/W/4/" TargetMode="External"/><Relationship Id="rId10" Type="http://schemas.openxmlformats.org/officeDocument/2006/relationships/hyperlink" Target="http://www.corestandards.org/ELA-Literacy/CCRA/W/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15</Pages>
  <Words>2762</Words>
  <Characters>15744</Characters>
  <Application>Microsoft Macintosh Word</Application>
  <DocSecurity>0</DocSecurity>
  <Lines>131</Lines>
  <Paragraphs>36</Paragraphs>
  <ScaleCrop>false</ScaleCrop>
  <Company/>
  <LinksUpToDate>false</LinksUpToDate>
  <CharactersWithSpaces>18470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JC SIP DRAFT  Literacy 14-15 JC 09-19-14.docx</dc:title>
  <cp:lastModifiedBy>Patricia McGuire</cp:lastModifiedBy>
  <cp:revision>6</cp:revision>
  <dcterms:created xsi:type="dcterms:W3CDTF">2014-10-13T17:30:00Z</dcterms:created>
  <dcterms:modified xsi:type="dcterms:W3CDTF">2014-10-13T17:38:00Z</dcterms:modified>
</cp:coreProperties>
</file>